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4D19A" w14:textId="77777777" w:rsidR="00710CA0" w:rsidRPr="00DE1BA5" w:rsidRDefault="00000000">
      <w:pPr>
        <w:spacing w:before="240" w:after="60"/>
        <w:rPr>
          <w:lang w:val="fr-MA"/>
        </w:rPr>
      </w:pPr>
      <w:r w:rsidRPr="00DE1BA5">
        <w:rPr>
          <w:b/>
          <w:color w:val="4A982C"/>
          <w:sz w:val="18"/>
          <w:lang w:val="fr-MA"/>
        </w:rPr>
        <w:t>GUIDE PRATIQUE</w:t>
      </w:r>
    </w:p>
    <w:p w14:paraId="5689C401" w14:textId="77777777" w:rsidR="00710CA0" w:rsidRPr="00DE1BA5" w:rsidRDefault="00000000">
      <w:pPr>
        <w:pStyle w:val="ProcTitle"/>
        <w:rPr>
          <w:lang w:val="fr-MA"/>
        </w:rPr>
      </w:pPr>
      <w:r w:rsidRPr="00DE1BA5">
        <w:rPr>
          <w:lang w:val="fr-MA"/>
        </w:rPr>
        <w:t>PROCÉDURE DE PRÉLÈVEMENT</w:t>
      </w:r>
      <w:r w:rsidRPr="00DE1BA5">
        <w:rPr>
          <w:lang w:val="fr-MA"/>
        </w:rPr>
        <w:br/>
        <w:t>DES PLATS TÉMOINS</w:t>
      </w:r>
    </w:p>
    <w:p w14:paraId="7E314A01" w14:textId="77777777" w:rsidR="00710CA0" w:rsidRPr="00DE1BA5" w:rsidRDefault="00000000">
      <w:pPr>
        <w:spacing w:after="200"/>
        <w:rPr>
          <w:lang w:val="fr-MA"/>
        </w:rPr>
      </w:pPr>
      <w:r w:rsidRPr="00DE1BA5">
        <w:rPr>
          <w:color w:val="485563"/>
          <w:sz w:val="22"/>
          <w:lang w:val="fr-MA"/>
        </w:rPr>
        <w:t>Préparer, prélever, identifier, conserver, tracer et éliminer les échantillons témoins de manière organisée et maîtrisée.</w:t>
      </w:r>
    </w:p>
    <w:tbl>
      <w:tblPr>
        <w:tblW w:w="0" w:type="auto"/>
        <w:jc w:val="center"/>
        <w:tblLayout w:type="fixed"/>
        <w:tblLook w:val="04A0" w:firstRow="1" w:lastRow="0" w:firstColumn="1" w:lastColumn="0" w:noHBand="0" w:noVBand="1"/>
      </w:tblPr>
      <w:tblGrid>
        <w:gridCol w:w="2494"/>
        <w:gridCol w:w="2494"/>
        <w:gridCol w:w="2494"/>
        <w:gridCol w:w="2494"/>
      </w:tblGrid>
      <w:tr w:rsidR="00710CA0" w14:paraId="5221D732" w14:textId="77777777">
        <w:trPr>
          <w:jc w:val="center"/>
        </w:trPr>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43F0FAEE" w14:textId="77777777" w:rsidR="00710CA0" w:rsidRDefault="00000000">
            <w:r>
              <w:rPr>
                <w:b/>
                <w:sz w:val="17"/>
              </w:rPr>
              <w:t>Code document</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0ED74BF7" w14:textId="77777777" w:rsidR="00710CA0" w:rsidRDefault="00000000">
            <w:r>
              <w:rPr>
                <w:sz w:val="17"/>
              </w:rPr>
              <w:t>PT-01</w:t>
            </w:r>
          </w:p>
        </w:tc>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7489EB7D" w14:textId="77777777" w:rsidR="00710CA0" w:rsidRDefault="00000000">
            <w:r>
              <w:rPr>
                <w:b/>
                <w:sz w:val="17"/>
              </w:rPr>
              <w:t>Version</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6A1C136B" w14:textId="77777777" w:rsidR="00710CA0" w:rsidRDefault="00000000">
            <w:r>
              <w:rPr>
                <w:sz w:val="17"/>
              </w:rPr>
              <w:t>01</w:t>
            </w:r>
          </w:p>
        </w:tc>
      </w:tr>
      <w:tr w:rsidR="00710CA0" w14:paraId="5CA6CF8C" w14:textId="77777777">
        <w:trPr>
          <w:jc w:val="center"/>
        </w:trPr>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77498582" w14:textId="77777777" w:rsidR="00710CA0" w:rsidRDefault="00000000">
            <w:r>
              <w:rPr>
                <w:b/>
                <w:sz w:val="17"/>
              </w:rPr>
              <w:t>Date d’application</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5A93BF17" w14:textId="77777777" w:rsidR="00710CA0" w:rsidRDefault="00000000">
            <w:r>
              <w:rPr>
                <w:sz w:val="17"/>
              </w:rPr>
              <w:t>____ / ____ / ______</w:t>
            </w:r>
          </w:p>
        </w:tc>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7116C0BA" w14:textId="77777777" w:rsidR="00710CA0" w:rsidRDefault="00000000">
            <w:r>
              <w:rPr>
                <w:b/>
                <w:sz w:val="17"/>
              </w:rPr>
              <w:t>Service</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10EC8494" w14:textId="77777777" w:rsidR="00710CA0" w:rsidRDefault="00000000">
            <w:r>
              <w:rPr>
                <w:sz w:val="17"/>
              </w:rPr>
              <w:t>Cuisine / Restauration</w:t>
            </w:r>
          </w:p>
        </w:tc>
      </w:tr>
      <w:tr w:rsidR="00710CA0" w14:paraId="58310A83" w14:textId="77777777">
        <w:trPr>
          <w:jc w:val="center"/>
        </w:trPr>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06750707" w14:textId="77777777" w:rsidR="00710CA0" w:rsidRDefault="00000000">
            <w:r>
              <w:rPr>
                <w:b/>
                <w:sz w:val="17"/>
              </w:rPr>
              <w:t>Établi par</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529B50DD" w14:textId="77777777" w:rsidR="00710CA0" w:rsidRDefault="00000000">
            <w:r>
              <w:rPr>
                <w:sz w:val="17"/>
              </w:rPr>
              <w:t>________________________</w:t>
            </w:r>
          </w:p>
        </w:tc>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2B7A0667" w14:textId="77777777" w:rsidR="00710CA0" w:rsidRDefault="00000000">
            <w:r>
              <w:rPr>
                <w:b/>
                <w:sz w:val="17"/>
              </w:rPr>
              <w:t>Validé par</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03546846" w14:textId="77777777" w:rsidR="00710CA0" w:rsidRDefault="00000000">
            <w:r>
              <w:rPr>
                <w:sz w:val="17"/>
              </w:rPr>
              <w:t>________________________</w:t>
            </w:r>
          </w:p>
        </w:tc>
      </w:tr>
      <w:tr w:rsidR="00710CA0" w14:paraId="67D6C6F0" w14:textId="77777777">
        <w:trPr>
          <w:jc w:val="center"/>
        </w:trPr>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6C6D2F90" w14:textId="77777777" w:rsidR="00710CA0" w:rsidRDefault="00000000">
            <w:r>
              <w:rPr>
                <w:b/>
                <w:sz w:val="17"/>
              </w:rPr>
              <w:t>Établissement</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33C68E57" w14:textId="77777777" w:rsidR="00710CA0" w:rsidRDefault="00000000">
            <w:r>
              <w:rPr>
                <w:sz w:val="17"/>
              </w:rPr>
              <w:t>________________________</w:t>
            </w:r>
          </w:p>
        </w:tc>
        <w:tc>
          <w:tcPr>
            <w:tcW w:w="2494" w:type="dxa"/>
            <w:tcBorders>
              <w:top w:val="single" w:sz="3" w:space="0" w:color="D7DEE5"/>
              <w:left w:val="single" w:sz="3" w:space="0" w:color="D7DEE5"/>
              <w:bottom w:val="single" w:sz="3" w:space="0" w:color="D7DEE5"/>
              <w:right w:val="single" w:sz="3" w:space="0" w:color="D7DEE5"/>
            </w:tcBorders>
            <w:shd w:val="clear" w:color="auto" w:fill="F4F6F8"/>
            <w:tcMar>
              <w:top w:w="85" w:type="dxa"/>
              <w:left w:w="90" w:type="dxa"/>
              <w:bottom w:w="85" w:type="dxa"/>
              <w:right w:w="90" w:type="dxa"/>
            </w:tcMar>
          </w:tcPr>
          <w:p w14:paraId="634F7027" w14:textId="77777777" w:rsidR="00710CA0" w:rsidRDefault="00000000">
            <w:r>
              <w:rPr>
                <w:b/>
                <w:sz w:val="17"/>
              </w:rPr>
              <w:t>Périodicité</w:t>
            </w:r>
          </w:p>
        </w:tc>
        <w:tc>
          <w:tcPr>
            <w:tcW w:w="2494" w:type="dxa"/>
            <w:tcBorders>
              <w:top w:val="single" w:sz="3" w:space="0" w:color="D7DEE5"/>
              <w:left w:val="single" w:sz="3" w:space="0" w:color="D7DEE5"/>
              <w:bottom w:val="single" w:sz="3" w:space="0" w:color="D7DEE5"/>
              <w:right w:val="single" w:sz="3" w:space="0" w:color="D7DEE5"/>
            </w:tcBorders>
            <w:tcMar>
              <w:top w:w="85" w:type="dxa"/>
              <w:left w:w="90" w:type="dxa"/>
              <w:bottom w:w="85" w:type="dxa"/>
              <w:right w:w="90" w:type="dxa"/>
            </w:tcMar>
          </w:tcPr>
          <w:p w14:paraId="798E6C1E" w14:textId="77777777" w:rsidR="00710CA0" w:rsidRDefault="00000000">
            <w:r>
              <w:rPr>
                <w:sz w:val="17"/>
              </w:rPr>
              <w:t>À chaque service concerné</w:t>
            </w:r>
          </w:p>
        </w:tc>
      </w:tr>
    </w:tbl>
    <w:p w14:paraId="359AD1C2" w14:textId="77777777" w:rsidR="00710CA0" w:rsidRDefault="00710CA0">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9"/>
        <w:gridCol w:w="4989"/>
      </w:tblGrid>
      <w:tr w:rsidR="00710CA0" w14:paraId="46BBC16E" w14:textId="77777777">
        <w:tc>
          <w:tcPr>
            <w:tcW w:w="4989" w:type="dxa"/>
            <w:shd w:val="clear" w:color="auto" w:fill="155A8A"/>
            <w:tcMar>
              <w:top w:w="80" w:type="dxa"/>
              <w:left w:w="60" w:type="dxa"/>
              <w:bottom w:w="80" w:type="dxa"/>
              <w:right w:w="60" w:type="dxa"/>
            </w:tcMar>
            <w:vAlign w:val="center"/>
          </w:tcPr>
          <w:p w14:paraId="0F6DE0E3" w14:textId="77777777" w:rsidR="00710CA0" w:rsidRDefault="00000000">
            <w:pPr>
              <w:jc w:val="center"/>
            </w:pPr>
            <w:r>
              <w:rPr>
                <w:b/>
                <w:color w:val="FFFFFF"/>
                <w:sz w:val="30"/>
              </w:rPr>
              <w:t>01</w:t>
            </w:r>
          </w:p>
        </w:tc>
        <w:tc>
          <w:tcPr>
            <w:tcW w:w="4989" w:type="dxa"/>
            <w:shd w:val="clear" w:color="auto" w:fill="FFFFFF"/>
            <w:tcMar>
              <w:top w:w="60" w:type="dxa"/>
              <w:left w:w="100" w:type="dxa"/>
              <w:bottom w:w="60" w:type="dxa"/>
              <w:right w:w="40" w:type="dxa"/>
            </w:tcMar>
          </w:tcPr>
          <w:p w14:paraId="05591D0A" w14:textId="77777777" w:rsidR="00710CA0" w:rsidRDefault="00000000">
            <w:r>
              <w:rPr>
                <w:b/>
                <w:sz w:val="28"/>
              </w:rPr>
              <w:t>OBJET ET CHAMP D’APPLICATION</w:t>
            </w:r>
          </w:p>
        </w:tc>
      </w:tr>
    </w:tbl>
    <w:p w14:paraId="2BF866AA" w14:textId="77777777" w:rsidR="00710CA0" w:rsidRDefault="00710CA0">
      <w:pPr>
        <w:spacing w:after="0"/>
      </w:pPr>
    </w:p>
    <w:p w14:paraId="73874918" w14:textId="77777777" w:rsidR="00710CA0" w:rsidRPr="00DE1BA5" w:rsidRDefault="00000000">
      <w:pPr>
        <w:spacing w:after="100"/>
        <w:rPr>
          <w:lang w:val="fr-MA"/>
        </w:rPr>
      </w:pPr>
      <w:r w:rsidRPr="00DE1BA5">
        <w:rPr>
          <w:lang w:val="fr-MA"/>
        </w:rPr>
        <w:t>Cette procédure décrit les étapes à suivre pour réaliser les plats témoins lors des services de restauration. Elle couvre la préparation du prélèvement, le prélèvement de l’aliment, l’identification, la conservation, la traçabilité et l’élimination en fin de cycle.</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9"/>
        <w:gridCol w:w="4989"/>
      </w:tblGrid>
      <w:tr w:rsidR="00710CA0" w14:paraId="42B51928" w14:textId="77777777">
        <w:tc>
          <w:tcPr>
            <w:tcW w:w="4989" w:type="dxa"/>
            <w:shd w:val="clear" w:color="auto" w:fill="155A8A"/>
            <w:tcMar>
              <w:top w:w="80" w:type="dxa"/>
              <w:left w:w="60" w:type="dxa"/>
              <w:bottom w:w="80" w:type="dxa"/>
              <w:right w:w="60" w:type="dxa"/>
            </w:tcMar>
            <w:vAlign w:val="center"/>
          </w:tcPr>
          <w:p w14:paraId="280C068C" w14:textId="77777777" w:rsidR="00710CA0" w:rsidRDefault="00000000">
            <w:pPr>
              <w:jc w:val="center"/>
            </w:pPr>
            <w:r>
              <w:rPr>
                <w:b/>
                <w:color w:val="FFFFFF"/>
                <w:sz w:val="30"/>
              </w:rPr>
              <w:t>02</w:t>
            </w:r>
          </w:p>
        </w:tc>
        <w:tc>
          <w:tcPr>
            <w:tcW w:w="4989" w:type="dxa"/>
            <w:shd w:val="clear" w:color="auto" w:fill="FFFFFF"/>
            <w:tcMar>
              <w:top w:w="60" w:type="dxa"/>
              <w:left w:w="100" w:type="dxa"/>
              <w:bottom w:w="60" w:type="dxa"/>
              <w:right w:w="40" w:type="dxa"/>
            </w:tcMar>
          </w:tcPr>
          <w:p w14:paraId="7063E0D4" w14:textId="77777777" w:rsidR="00710CA0" w:rsidRDefault="00000000">
            <w:r>
              <w:rPr>
                <w:b/>
                <w:sz w:val="28"/>
              </w:rPr>
              <w:t>RESPONSABILITÉS</w:t>
            </w:r>
          </w:p>
        </w:tc>
      </w:tr>
    </w:tbl>
    <w:p w14:paraId="3892DBFD" w14:textId="77777777" w:rsidR="00710CA0" w:rsidRDefault="00710CA0">
      <w:pPr>
        <w:spacing w:after="0"/>
      </w:pPr>
    </w:p>
    <w:p w14:paraId="750E452F" w14:textId="77777777" w:rsidR="00710CA0" w:rsidRPr="00DE1BA5" w:rsidRDefault="00000000">
      <w:pPr>
        <w:pStyle w:val="Listepuces"/>
        <w:spacing w:after="50" w:line="252" w:lineRule="auto"/>
        <w:rPr>
          <w:lang w:val="fr-MA"/>
        </w:rPr>
      </w:pPr>
      <w:r w:rsidRPr="00DE1BA5">
        <w:rPr>
          <w:lang w:val="fr-MA"/>
        </w:rPr>
        <w:t>Le responsable de cuisine veille à l’application de la procédure et à la tenue du registre de suivi.</w:t>
      </w:r>
    </w:p>
    <w:p w14:paraId="3F8118D5" w14:textId="77777777" w:rsidR="00710CA0" w:rsidRPr="00DE1BA5" w:rsidRDefault="00000000">
      <w:pPr>
        <w:pStyle w:val="Listepuces"/>
        <w:spacing w:after="50" w:line="252" w:lineRule="auto"/>
        <w:rPr>
          <w:lang w:val="fr-MA"/>
        </w:rPr>
      </w:pPr>
      <w:r w:rsidRPr="00DE1BA5">
        <w:rPr>
          <w:lang w:val="fr-MA"/>
        </w:rPr>
        <w:t>L’opérateur chargé du prélèvement respecte les règles d’hygiène, identifie immédiatement l’échantillon et complète les informations de traçabilité.</w:t>
      </w:r>
    </w:p>
    <w:p w14:paraId="56A2677D" w14:textId="77777777" w:rsidR="00710CA0" w:rsidRPr="00DE1BA5" w:rsidRDefault="00000000">
      <w:pPr>
        <w:pStyle w:val="Listepuces"/>
        <w:spacing w:after="50" w:line="252" w:lineRule="auto"/>
        <w:rPr>
          <w:lang w:val="fr-MA"/>
        </w:rPr>
      </w:pPr>
      <w:r w:rsidRPr="00DE1BA5">
        <w:rPr>
          <w:lang w:val="fr-MA"/>
        </w:rPr>
        <w:t>L’établissement définit et contrôle les conditions de conservation conformément à sa procédure interne et aux exigences réglementaires applicables.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9"/>
        <w:gridCol w:w="4989"/>
      </w:tblGrid>
      <w:tr w:rsidR="00710CA0" w14:paraId="11E292E5" w14:textId="77777777">
        <w:tc>
          <w:tcPr>
            <w:tcW w:w="4989" w:type="dxa"/>
            <w:shd w:val="clear" w:color="auto" w:fill="155A8A"/>
            <w:tcMar>
              <w:top w:w="80" w:type="dxa"/>
              <w:left w:w="60" w:type="dxa"/>
              <w:bottom w:w="80" w:type="dxa"/>
              <w:right w:w="60" w:type="dxa"/>
            </w:tcMar>
            <w:vAlign w:val="center"/>
          </w:tcPr>
          <w:p w14:paraId="2F690485" w14:textId="77777777" w:rsidR="00710CA0" w:rsidRDefault="00000000">
            <w:pPr>
              <w:jc w:val="center"/>
            </w:pPr>
            <w:r>
              <w:rPr>
                <w:b/>
                <w:color w:val="FFFFFF"/>
                <w:sz w:val="30"/>
              </w:rPr>
              <w:t>03</w:t>
            </w:r>
          </w:p>
        </w:tc>
        <w:tc>
          <w:tcPr>
            <w:tcW w:w="4989" w:type="dxa"/>
            <w:shd w:val="clear" w:color="auto" w:fill="FFFFFF"/>
            <w:tcMar>
              <w:top w:w="60" w:type="dxa"/>
              <w:left w:w="100" w:type="dxa"/>
              <w:bottom w:w="60" w:type="dxa"/>
              <w:right w:w="40" w:type="dxa"/>
            </w:tcMar>
          </w:tcPr>
          <w:p w14:paraId="6ADF418C" w14:textId="77777777" w:rsidR="00710CA0" w:rsidRDefault="00000000">
            <w:r>
              <w:rPr>
                <w:b/>
                <w:sz w:val="28"/>
              </w:rPr>
              <w:t>MATÉRIEL NÉCESSAIRE</w:t>
            </w:r>
          </w:p>
        </w:tc>
      </w:tr>
    </w:tbl>
    <w:p w14:paraId="3C2A188F" w14:textId="77777777" w:rsidR="00710CA0" w:rsidRDefault="00710CA0">
      <w:pPr>
        <w:spacing w:after="0"/>
      </w:pPr>
    </w:p>
    <w:tbl>
      <w:tblPr>
        <w:tblW w:w="0" w:type="auto"/>
        <w:jc w:val="center"/>
        <w:tblLayout w:type="fixed"/>
        <w:tblLook w:val="04A0" w:firstRow="1" w:lastRow="0" w:firstColumn="1" w:lastColumn="0" w:noHBand="0" w:noVBand="1"/>
      </w:tblPr>
      <w:tblGrid>
        <w:gridCol w:w="3326"/>
        <w:gridCol w:w="3326"/>
        <w:gridCol w:w="3326"/>
      </w:tblGrid>
      <w:tr w:rsidR="00710CA0" w:rsidRPr="00DE1BA5" w14:paraId="307F5049" w14:textId="77777777">
        <w:trPr>
          <w:jc w:val="center"/>
        </w:trPr>
        <w:tc>
          <w:tcPr>
            <w:tcW w:w="3326" w:type="dxa"/>
            <w:tcBorders>
              <w:top w:val="single" w:sz="3" w:space="0" w:color="D7DEE5"/>
              <w:left w:val="single" w:sz="3" w:space="0" w:color="D7DEE5"/>
              <w:bottom w:val="single" w:sz="3" w:space="0" w:color="D7DEE5"/>
              <w:right w:val="single" w:sz="3" w:space="0" w:color="D7DEE5"/>
            </w:tcBorders>
            <w:shd w:val="clear" w:color="auto" w:fill="F4F6F8"/>
            <w:tcMar>
              <w:top w:w="120" w:type="dxa"/>
              <w:left w:w="110" w:type="dxa"/>
              <w:bottom w:w="120" w:type="dxa"/>
              <w:right w:w="110" w:type="dxa"/>
            </w:tcMar>
          </w:tcPr>
          <w:p w14:paraId="35FCF6B9" w14:textId="77777777" w:rsidR="00710CA0" w:rsidRPr="00DE1BA5" w:rsidRDefault="00000000">
            <w:pPr>
              <w:spacing w:after="40"/>
              <w:rPr>
                <w:lang w:val="fr-MA"/>
              </w:rPr>
            </w:pPr>
            <w:r w:rsidRPr="00DE1BA5">
              <w:rPr>
                <w:b/>
                <w:color w:val="155A8A"/>
                <w:sz w:val="18"/>
                <w:lang w:val="fr-MA"/>
              </w:rPr>
              <w:t>Sachets stériles</w:t>
            </w:r>
          </w:p>
          <w:p w14:paraId="4491E9B4" w14:textId="77777777" w:rsidR="00710CA0" w:rsidRPr="00DE1BA5" w:rsidRDefault="00000000">
            <w:pPr>
              <w:spacing w:after="0"/>
              <w:rPr>
                <w:lang w:val="fr-MA"/>
              </w:rPr>
            </w:pPr>
            <w:proofErr w:type="gramStart"/>
            <w:r w:rsidRPr="00DE1BA5">
              <w:rPr>
                <w:color w:val="485563"/>
                <w:sz w:val="16"/>
                <w:lang w:val="fr-MA"/>
              </w:rPr>
              <w:t>à</w:t>
            </w:r>
            <w:proofErr w:type="gramEnd"/>
            <w:r w:rsidRPr="00DE1BA5">
              <w:rPr>
                <w:color w:val="485563"/>
                <w:sz w:val="16"/>
                <w:lang w:val="fr-MA"/>
              </w:rPr>
              <w:t xml:space="preserve"> usage unique et fermeture étanche</w:t>
            </w:r>
          </w:p>
        </w:tc>
        <w:tc>
          <w:tcPr>
            <w:tcW w:w="3326" w:type="dxa"/>
            <w:tcBorders>
              <w:top w:val="single" w:sz="3" w:space="0" w:color="D7DEE5"/>
              <w:left w:val="single" w:sz="3" w:space="0" w:color="D7DEE5"/>
              <w:bottom w:val="single" w:sz="3" w:space="0" w:color="D7DEE5"/>
              <w:right w:val="single" w:sz="3" w:space="0" w:color="D7DEE5"/>
            </w:tcBorders>
            <w:shd w:val="clear" w:color="auto" w:fill="F4F6F8"/>
            <w:tcMar>
              <w:top w:w="120" w:type="dxa"/>
              <w:left w:w="110" w:type="dxa"/>
              <w:bottom w:w="120" w:type="dxa"/>
              <w:right w:w="110" w:type="dxa"/>
            </w:tcMar>
          </w:tcPr>
          <w:p w14:paraId="2CBF77B5" w14:textId="77777777" w:rsidR="00710CA0" w:rsidRPr="00DE1BA5" w:rsidRDefault="00000000">
            <w:pPr>
              <w:spacing w:after="40"/>
              <w:rPr>
                <w:lang w:val="fr-MA"/>
              </w:rPr>
            </w:pPr>
            <w:r w:rsidRPr="00DE1BA5">
              <w:rPr>
                <w:b/>
                <w:color w:val="155A8A"/>
                <w:sz w:val="18"/>
                <w:lang w:val="fr-MA"/>
              </w:rPr>
              <w:t>Étiquettes de traçabilité</w:t>
            </w:r>
          </w:p>
          <w:p w14:paraId="48602203" w14:textId="77777777" w:rsidR="00710CA0" w:rsidRPr="00DE1BA5" w:rsidRDefault="00000000">
            <w:pPr>
              <w:spacing w:after="0"/>
              <w:rPr>
                <w:lang w:val="fr-MA"/>
              </w:rPr>
            </w:pPr>
            <w:proofErr w:type="gramStart"/>
            <w:r w:rsidRPr="00DE1BA5">
              <w:rPr>
                <w:color w:val="485563"/>
                <w:sz w:val="16"/>
                <w:lang w:val="fr-MA"/>
              </w:rPr>
              <w:t>lisibles</w:t>
            </w:r>
            <w:proofErr w:type="gramEnd"/>
            <w:r w:rsidRPr="00DE1BA5">
              <w:rPr>
                <w:color w:val="485563"/>
                <w:sz w:val="16"/>
                <w:lang w:val="fr-MA"/>
              </w:rPr>
              <w:t xml:space="preserve"> et résistantes au froid</w:t>
            </w:r>
          </w:p>
        </w:tc>
        <w:tc>
          <w:tcPr>
            <w:tcW w:w="3326" w:type="dxa"/>
            <w:tcBorders>
              <w:top w:val="single" w:sz="3" w:space="0" w:color="D7DEE5"/>
              <w:left w:val="single" w:sz="3" w:space="0" w:color="D7DEE5"/>
              <w:bottom w:val="single" w:sz="3" w:space="0" w:color="D7DEE5"/>
              <w:right w:val="single" w:sz="3" w:space="0" w:color="D7DEE5"/>
            </w:tcBorders>
            <w:shd w:val="clear" w:color="auto" w:fill="F4F6F8"/>
            <w:tcMar>
              <w:top w:w="120" w:type="dxa"/>
              <w:left w:w="110" w:type="dxa"/>
              <w:bottom w:w="120" w:type="dxa"/>
              <w:right w:w="110" w:type="dxa"/>
            </w:tcMar>
          </w:tcPr>
          <w:p w14:paraId="2B059CF7" w14:textId="77777777" w:rsidR="00710CA0" w:rsidRPr="00DE1BA5" w:rsidRDefault="00000000">
            <w:pPr>
              <w:spacing w:after="40"/>
              <w:rPr>
                <w:lang w:val="fr-MA"/>
              </w:rPr>
            </w:pPr>
            <w:r w:rsidRPr="00DE1BA5">
              <w:rPr>
                <w:b/>
                <w:color w:val="155A8A"/>
                <w:sz w:val="18"/>
                <w:lang w:val="fr-MA"/>
              </w:rPr>
              <w:t>Marqueur indélébile</w:t>
            </w:r>
          </w:p>
          <w:p w14:paraId="11637B56" w14:textId="77777777" w:rsidR="00710CA0" w:rsidRPr="00DE1BA5" w:rsidRDefault="00000000">
            <w:pPr>
              <w:spacing w:after="0"/>
              <w:rPr>
                <w:lang w:val="fr-MA"/>
              </w:rPr>
            </w:pPr>
            <w:proofErr w:type="gramStart"/>
            <w:r w:rsidRPr="00DE1BA5">
              <w:rPr>
                <w:color w:val="485563"/>
                <w:sz w:val="16"/>
                <w:lang w:val="fr-MA"/>
              </w:rPr>
              <w:t>pour</w:t>
            </w:r>
            <w:proofErr w:type="gramEnd"/>
            <w:r w:rsidRPr="00DE1BA5">
              <w:rPr>
                <w:color w:val="485563"/>
                <w:sz w:val="16"/>
                <w:lang w:val="fr-MA"/>
              </w:rPr>
              <w:t xml:space="preserve"> un marquage durable</w:t>
            </w:r>
          </w:p>
        </w:tc>
      </w:tr>
      <w:tr w:rsidR="00710CA0" w:rsidRPr="00DE1BA5" w14:paraId="4686EBA8" w14:textId="77777777">
        <w:trPr>
          <w:jc w:val="center"/>
        </w:trPr>
        <w:tc>
          <w:tcPr>
            <w:tcW w:w="3326" w:type="dxa"/>
            <w:tcBorders>
              <w:top w:val="single" w:sz="3" w:space="0" w:color="D7DEE5"/>
              <w:left w:val="single" w:sz="3" w:space="0" w:color="D7DEE5"/>
              <w:bottom w:val="single" w:sz="3" w:space="0" w:color="D7DEE5"/>
              <w:right w:val="single" w:sz="3" w:space="0" w:color="D7DEE5"/>
            </w:tcBorders>
            <w:shd w:val="clear" w:color="auto" w:fill="F4F6F8"/>
            <w:tcMar>
              <w:top w:w="120" w:type="dxa"/>
              <w:left w:w="110" w:type="dxa"/>
              <w:bottom w:w="120" w:type="dxa"/>
              <w:right w:w="110" w:type="dxa"/>
            </w:tcMar>
          </w:tcPr>
          <w:p w14:paraId="1F37C348" w14:textId="77777777" w:rsidR="00710CA0" w:rsidRPr="00DE1BA5" w:rsidRDefault="00000000">
            <w:pPr>
              <w:spacing w:after="40"/>
              <w:rPr>
                <w:lang w:val="fr-MA"/>
              </w:rPr>
            </w:pPr>
            <w:r w:rsidRPr="00DE1BA5">
              <w:rPr>
                <w:b/>
                <w:color w:val="155A8A"/>
                <w:sz w:val="18"/>
                <w:lang w:val="fr-MA"/>
              </w:rPr>
              <w:t>Ustensiles de prélèvement</w:t>
            </w:r>
          </w:p>
          <w:p w14:paraId="394B74ED" w14:textId="77777777" w:rsidR="00710CA0" w:rsidRPr="00DE1BA5" w:rsidRDefault="00000000">
            <w:pPr>
              <w:spacing w:after="0"/>
              <w:rPr>
                <w:lang w:val="fr-MA"/>
              </w:rPr>
            </w:pPr>
            <w:proofErr w:type="gramStart"/>
            <w:r w:rsidRPr="00DE1BA5">
              <w:rPr>
                <w:color w:val="485563"/>
                <w:sz w:val="16"/>
                <w:lang w:val="fr-MA"/>
              </w:rPr>
              <w:t>pinces</w:t>
            </w:r>
            <w:proofErr w:type="gramEnd"/>
            <w:r w:rsidRPr="00DE1BA5">
              <w:rPr>
                <w:color w:val="485563"/>
                <w:sz w:val="16"/>
                <w:lang w:val="fr-MA"/>
              </w:rPr>
              <w:t xml:space="preserve"> ou cuillères propres</w:t>
            </w:r>
          </w:p>
        </w:tc>
        <w:tc>
          <w:tcPr>
            <w:tcW w:w="3326" w:type="dxa"/>
            <w:tcBorders>
              <w:top w:val="single" w:sz="3" w:space="0" w:color="D7DEE5"/>
              <w:left w:val="single" w:sz="3" w:space="0" w:color="D7DEE5"/>
              <w:bottom w:val="single" w:sz="3" w:space="0" w:color="D7DEE5"/>
              <w:right w:val="single" w:sz="3" w:space="0" w:color="D7DEE5"/>
            </w:tcBorders>
            <w:shd w:val="clear" w:color="auto" w:fill="F4F6F8"/>
            <w:tcMar>
              <w:top w:w="120" w:type="dxa"/>
              <w:left w:w="110" w:type="dxa"/>
              <w:bottom w:w="120" w:type="dxa"/>
              <w:right w:w="110" w:type="dxa"/>
            </w:tcMar>
          </w:tcPr>
          <w:p w14:paraId="1ED184C9" w14:textId="77777777" w:rsidR="00710CA0" w:rsidRPr="00DE1BA5" w:rsidRDefault="00000000">
            <w:pPr>
              <w:spacing w:after="40"/>
              <w:rPr>
                <w:lang w:val="fr-MA"/>
              </w:rPr>
            </w:pPr>
            <w:r w:rsidRPr="00DE1BA5">
              <w:rPr>
                <w:b/>
                <w:color w:val="155A8A"/>
                <w:sz w:val="18"/>
                <w:lang w:val="fr-MA"/>
              </w:rPr>
              <w:t>Lingettes désinfectantes</w:t>
            </w:r>
          </w:p>
          <w:p w14:paraId="66DFE0F1" w14:textId="77777777" w:rsidR="00710CA0" w:rsidRPr="00DE1BA5" w:rsidRDefault="00000000">
            <w:pPr>
              <w:spacing w:after="0"/>
              <w:rPr>
                <w:lang w:val="fr-MA"/>
              </w:rPr>
            </w:pPr>
            <w:proofErr w:type="gramStart"/>
            <w:r w:rsidRPr="00DE1BA5">
              <w:rPr>
                <w:color w:val="485563"/>
                <w:sz w:val="16"/>
                <w:lang w:val="fr-MA"/>
              </w:rPr>
              <w:t>si</w:t>
            </w:r>
            <w:proofErr w:type="gramEnd"/>
            <w:r w:rsidRPr="00DE1BA5">
              <w:rPr>
                <w:color w:val="485563"/>
                <w:sz w:val="16"/>
                <w:lang w:val="fr-MA"/>
              </w:rPr>
              <w:t xml:space="preserve"> désinfection du matériel nécessaire</w:t>
            </w:r>
          </w:p>
        </w:tc>
        <w:tc>
          <w:tcPr>
            <w:tcW w:w="3326" w:type="dxa"/>
            <w:tcBorders>
              <w:top w:val="single" w:sz="3" w:space="0" w:color="D7DEE5"/>
              <w:left w:val="single" w:sz="3" w:space="0" w:color="D7DEE5"/>
              <w:bottom w:val="single" w:sz="3" w:space="0" w:color="D7DEE5"/>
              <w:right w:val="single" w:sz="3" w:space="0" w:color="D7DEE5"/>
            </w:tcBorders>
            <w:shd w:val="clear" w:color="auto" w:fill="F4F6F8"/>
            <w:tcMar>
              <w:top w:w="120" w:type="dxa"/>
              <w:left w:w="110" w:type="dxa"/>
              <w:bottom w:w="120" w:type="dxa"/>
              <w:right w:w="110" w:type="dxa"/>
            </w:tcMar>
          </w:tcPr>
          <w:p w14:paraId="35C57A28" w14:textId="77777777" w:rsidR="00710CA0" w:rsidRPr="00DE1BA5" w:rsidRDefault="00000000">
            <w:pPr>
              <w:spacing w:after="40"/>
              <w:rPr>
                <w:lang w:val="fr-MA"/>
              </w:rPr>
            </w:pPr>
            <w:r w:rsidRPr="00DE1BA5">
              <w:rPr>
                <w:b/>
                <w:color w:val="155A8A"/>
                <w:sz w:val="18"/>
                <w:lang w:val="fr-MA"/>
              </w:rPr>
              <w:t>Thermomètre à sonde</w:t>
            </w:r>
          </w:p>
          <w:p w14:paraId="73EC2CFD" w14:textId="77777777" w:rsidR="00710CA0" w:rsidRPr="00DE1BA5" w:rsidRDefault="00000000">
            <w:pPr>
              <w:spacing w:after="0"/>
              <w:rPr>
                <w:lang w:val="fr-MA"/>
              </w:rPr>
            </w:pPr>
            <w:proofErr w:type="gramStart"/>
            <w:r w:rsidRPr="00DE1BA5">
              <w:rPr>
                <w:color w:val="485563"/>
                <w:sz w:val="16"/>
                <w:lang w:val="fr-MA"/>
              </w:rPr>
              <w:t>pour</w:t>
            </w:r>
            <w:proofErr w:type="gramEnd"/>
            <w:r w:rsidRPr="00DE1BA5">
              <w:rPr>
                <w:color w:val="485563"/>
                <w:sz w:val="16"/>
                <w:lang w:val="fr-MA"/>
              </w:rPr>
              <w:t xml:space="preserve"> le contrôle de température</w:t>
            </w:r>
          </w:p>
        </w:tc>
      </w:tr>
    </w:tbl>
    <w:tbl>
      <w:tblPr>
        <w:tblW w:w="0" w:type="auto"/>
        <w:jc w:val="center"/>
        <w:tblLook w:val="04A0" w:firstRow="1" w:lastRow="0" w:firstColumn="1" w:lastColumn="0" w:noHBand="0" w:noVBand="1"/>
      </w:tblPr>
      <w:tblGrid>
        <w:gridCol w:w="9966"/>
      </w:tblGrid>
      <w:tr w:rsidR="00710CA0" w:rsidRPr="00DE1BA5" w14:paraId="02D2FB11" w14:textId="77777777">
        <w:trPr>
          <w:jc w:val="center"/>
        </w:trPr>
        <w:tc>
          <w:tcPr>
            <w:tcW w:w="9978" w:type="dxa"/>
            <w:tcBorders>
              <w:top w:val="single" w:sz="5" w:space="0" w:color="4A982C"/>
              <w:left w:val="single" w:sz="5" w:space="0" w:color="4A982C"/>
              <w:bottom w:val="single" w:sz="5" w:space="0" w:color="4A982C"/>
              <w:right w:val="single" w:sz="5" w:space="0" w:color="4A982C"/>
            </w:tcBorders>
            <w:shd w:val="clear" w:color="auto" w:fill="EEF6EA"/>
            <w:tcMar>
              <w:top w:w="110" w:type="dxa"/>
              <w:left w:w="130" w:type="dxa"/>
              <w:bottom w:w="110" w:type="dxa"/>
              <w:right w:w="130" w:type="dxa"/>
            </w:tcMar>
          </w:tcPr>
          <w:p w14:paraId="410B6EB6" w14:textId="77777777" w:rsidR="00710CA0" w:rsidRPr="00DE1BA5" w:rsidRDefault="00000000">
            <w:pPr>
              <w:spacing w:after="40"/>
              <w:rPr>
                <w:lang w:val="fr-MA"/>
              </w:rPr>
            </w:pPr>
            <w:r w:rsidRPr="00DE1BA5">
              <w:rPr>
                <w:b/>
                <w:color w:val="4A982C"/>
                <w:sz w:val="18"/>
                <w:lang w:val="fr-MA"/>
              </w:rPr>
              <w:t>PRINCIPE GÉNÉRAL</w:t>
            </w:r>
          </w:p>
          <w:p w14:paraId="6EA31E6C" w14:textId="77777777" w:rsidR="00710CA0" w:rsidRPr="00DE1BA5" w:rsidRDefault="00000000">
            <w:pPr>
              <w:spacing w:after="0" w:line="252" w:lineRule="auto"/>
              <w:rPr>
                <w:lang w:val="fr-MA"/>
              </w:rPr>
            </w:pPr>
            <w:r w:rsidRPr="00DE1BA5">
              <w:rPr>
                <w:sz w:val="18"/>
                <w:lang w:val="fr-MA"/>
              </w:rPr>
              <w:t>Les échantillons doivent provenir d’une portion réellement servie aux clients et être manipulés de manière à éviter toute contamination croisée.</w:t>
            </w:r>
          </w:p>
        </w:tc>
      </w:tr>
    </w:tbl>
    <w:p w14:paraId="72F668F4" w14:textId="77777777" w:rsidR="00710CA0" w:rsidRPr="00DE1BA5" w:rsidRDefault="00000000">
      <w:pPr>
        <w:rPr>
          <w:lang w:val="fr-MA"/>
        </w:rPr>
      </w:pPr>
      <w:r w:rsidRPr="00DE1BA5">
        <w:rPr>
          <w:lang w:val="fr-MA"/>
        </w:rP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9"/>
        <w:gridCol w:w="4989"/>
      </w:tblGrid>
      <w:tr w:rsidR="00710CA0" w14:paraId="2BE265B2" w14:textId="77777777">
        <w:tc>
          <w:tcPr>
            <w:tcW w:w="4989" w:type="dxa"/>
            <w:shd w:val="clear" w:color="auto" w:fill="155A8A"/>
            <w:tcMar>
              <w:top w:w="80" w:type="dxa"/>
              <w:left w:w="60" w:type="dxa"/>
              <w:bottom w:w="80" w:type="dxa"/>
              <w:right w:w="60" w:type="dxa"/>
            </w:tcMar>
            <w:vAlign w:val="center"/>
          </w:tcPr>
          <w:p w14:paraId="7225582B" w14:textId="77777777" w:rsidR="00710CA0" w:rsidRDefault="00000000">
            <w:pPr>
              <w:jc w:val="center"/>
            </w:pPr>
            <w:r>
              <w:rPr>
                <w:b/>
                <w:color w:val="FFFFFF"/>
                <w:sz w:val="30"/>
              </w:rPr>
              <w:lastRenderedPageBreak/>
              <w:t>04</w:t>
            </w:r>
          </w:p>
        </w:tc>
        <w:tc>
          <w:tcPr>
            <w:tcW w:w="4989" w:type="dxa"/>
            <w:shd w:val="clear" w:color="auto" w:fill="FFFFFF"/>
            <w:tcMar>
              <w:top w:w="60" w:type="dxa"/>
              <w:left w:w="100" w:type="dxa"/>
              <w:bottom w:w="60" w:type="dxa"/>
              <w:right w:w="40" w:type="dxa"/>
            </w:tcMar>
          </w:tcPr>
          <w:p w14:paraId="1DB46063" w14:textId="77777777" w:rsidR="00710CA0" w:rsidRDefault="00000000">
            <w:r>
              <w:rPr>
                <w:b/>
                <w:sz w:val="28"/>
              </w:rPr>
              <w:t>DÉROULEMENT DE LA PROCÉDURE</w:t>
            </w:r>
          </w:p>
        </w:tc>
      </w:tr>
    </w:tbl>
    <w:p w14:paraId="27642C31" w14:textId="77777777" w:rsidR="00710CA0" w:rsidRDefault="00710CA0">
      <w:pPr>
        <w:spacing w:after="0"/>
      </w:pPr>
    </w:p>
    <w:tbl>
      <w:tblPr>
        <w:tblW w:w="0" w:type="auto"/>
        <w:tblLayout w:type="fixed"/>
        <w:tblLook w:val="04A0" w:firstRow="1" w:lastRow="0" w:firstColumn="1" w:lastColumn="0" w:noHBand="0" w:noVBand="1"/>
      </w:tblPr>
      <w:tblGrid>
        <w:gridCol w:w="4989"/>
        <w:gridCol w:w="4989"/>
      </w:tblGrid>
      <w:tr w:rsidR="00710CA0" w14:paraId="3FCECA81" w14:textId="77777777">
        <w:tc>
          <w:tcPr>
            <w:tcW w:w="4989" w:type="dxa"/>
            <w:tcBorders>
              <w:top w:val="single" w:sz="4" w:space="0" w:color="D7DEE5"/>
              <w:left w:val="single" w:sz="4" w:space="0" w:color="D7DEE5"/>
              <w:bottom w:val="single" w:sz="4" w:space="0" w:color="D7DEE5"/>
              <w:right w:val="single" w:sz="4" w:space="0" w:color="D7DEE5"/>
            </w:tcBorders>
            <w:shd w:val="clear" w:color="auto" w:fill="EAF3F8"/>
            <w:tcMar>
              <w:top w:w="80" w:type="dxa"/>
              <w:left w:w="110" w:type="dxa"/>
              <w:bottom w:w="80" w:type="dxa"/>
              <w:right w:w="110" w:type="dxa"/>
            </w:tcMar>
            <w:vAlign w:val="center"/>
          </w:tcPr>
          <w:p w14:paraId="49001510" w14:textId="77777777" w:rsidR="00710CA0" w:rsidRDefault="00000000">
            <w:pPr>
              <w:jc w:val="center"/>
            </w:pPr>
            <w:r>
              <w:rPr>
                <w:b/>
                <w:color w:val="155A8A"/>
                <w:sz w:val="32"/>
              </w:rPr>
              <w:t>01</w:t>
            </w:r>
          </w:p>
        </w:tc>
        <w:tc>
          <w:tcPr>
            <w:tcW w:w="4989" w:type="dxa"/>
            <w:tcBorders>
              <w:top w:val="single" w:sz="4" w:space="0" w:color="D7DEE5"/>
              <w:left w:val="single" w:sz="4" w:space="0" w:color="D7DEE5"/>
              <w:bottom w:val="single" w:sz="4" w:space="0" w:color="D7DEE5"/>
              <w:right w:val="single" w:sz="4" w:space="0" w:color="D7DEE5"/>
            </w:tcBorders>
            <w:shd w:val="clear" w:color="auto" w:fill="F4F6F8"/>
            <w:tcMar>
              <w:top w:w="80" w:type="dxa"/>
              <w:left w:w="110" w:type="dxa"/>
              <w:bottom w:w="80" w:type="dxa"/>
              <w:right w:w="110" w:type="dxa"/>
            </w:tcMar>
            <w:vAlign w:val="center"/>
          </w:tcPr>
          <w:p w14:paraId="2334E8AC" w14:textId="77777777" w:rsidR="00710CA0" w:rsidRDefault="00000000">
            <w:r>
              <w:rPr>
                <w:b/>
                <w:sz w:val="23"/>
              </w:rPr>
              <w:t>PRÉPARER LE PRÉLÈVEMENT</w:t>
            </w:r>
          </w:p>
        </w:tc>
      </w:tr>
    </w:tbl>
    <w:p w14:paraId="7B3B7D4B" w14:textId="77777777" w:rsidR="00710CA0" w:rsidRPr="00DE1BA5" w:rsidRDefault="00000000">
      <w:pPr>
        <w:spacing w:before="80" w:after="100"/>
        <w:rPr>
          <w:lang w:val="fr-MA"/>
        </w:rPr>
      </w:pPr>
      <w:r w:rsidRPr="00DE1BA5">
        <w:rPr>
          <w:color w:val="485563"/>
          <w:lang w:val="fr-MA"/>
        </w:rPr>
        <w:t>Avant tout prélèvement, l’opérateur s’assure que les conditions d’hygiène de base et la propreté du matériel sont respectées.</w:t>
      </w:r>
    </w:p>
    <w:p w14:paraId="34429C8F" w14:textId="77777777" w:rsidR="00710CA0" w:rsidRPr="00DE1BA5" w:rsidRDefault="00000000">
      <w:pPr>
        <w:pStyle w:val="Listepuces"/>
        <w:spacing w:after="50" w:line="252" w:lineRule="auto"/>
        <w:rPr>
          <w:lang w:val="fr-MA"/>
        </w:rPr>
      </w:pPr>
      <w:r w:rsidRPr="00DE1BA5">
        <w:rPr>
          <w:lang w:val="fr-MA"/>
        </w:rPr>
        <w:t>Se laver correctement les mains et les avant-bras selon le protocole applicable.</w:t>
      </w:r>
    </w:p>
    <w:p w14:paraId="7A7CEC98" w14:textId="77777777" w:rsidR="00710CA0" w:rsidRPr="00DE1BA5" w:rsidRDefault="00000000">
      <w:pPr>
        <w:pStyle w:val="Listepuces"/>
        <w:spacing w:after="50" w:line="252" w:lineRule="auto"/>
        <w:rPr>
          <w:lang w:val="fr-MA"/>
        </w:rPr>
      </w:pPr>
      <w:r w:rsidRPr="00DE1BA5">
        <w:rPr>
          <w:lang w:val="fr-MA"/>
        </w:rPr>
        <w:t>Préparer les sachets stériles à usage unique.</w:t>
      </w:r>
    </w:p>
    <w:p w14:paraId="258D6A79" w14:textId="77777777" w:rsidR="00710CA0" w:rsidRPr="00DE1BA5" w:rsidRDefault="00000000">
      <w:pPr>
        <w:pStyle w:val="Listepuces"/>
        <w:spacing w:after="50" w:line="252" w:lineRule="auto"/>
        <w:rPr>
          <w:lang w:val="fr-MA"/>
        </w:rPr>
      </w:pPr>
      <w:r w:rsidRPr="00DE1BA5">
        <w:rPr>
          <w:lang w:val="fr-MA"/>
        </w:rPr>
        <w:t>Préparer les étiquettes de traçabilité prêtes à l’emploi.</w:t>
      </w:r>
    </w:p>
    <w:p w14:paraId="3D3A631F" w14:textId="77777777" w:rsidR="00710CA0" w:rsidRPr="00DE1BA5" w:rsidRDefault="00000000">
      <w:pPr>
        <w:pStyle w:val="Listepuces"/>
        <w:spacing w:after="50" w:line="252" w:lineRule="auto"/>
        <w:rPr>
          <w:lang w:val="fr-MA"/>
        </w:rPr>
      </w:pPr>
      <w:r w:rsidRPr="00DE1BA5">
        <w:rPr>
          <w:lang w:val="fr-MA"/>
        </w:rPr>
        <w:t>Préparer les ustensiles nécessaires au prélèvement.</w:t>
      </w:r>
    </w:p>
    <w:p w14:paraId="03F97AD3" w14:textId="77777777" w:rsidR="00710CA0" w:rsidRPr="00DE1BA5" w:rsidRDefault="00000000">
      <w:pPr>
        <w:pStyle w:val="Listepuces"/>
        <w:spacing w:after="50" w:line="252" w:lineRule="auto"/>
        <w:rPr>
          <w:lang w:val="fr-MA"/>
        </w:rPr>
      </w:pPr>
      <w:r w:rsidRPr="00DE1BA5">
        <w:rPr>
          <w:lang w:val="fr-MA"/>
        </w:rPr>
        <w:t>Vérifier l’état général et la propreté du matériel.</w:t>
      </w:r>
    </w:p>
    <w:p w14:paraId="14E9ACF9" w14:textId="77777777" w:rsidR="00710CA0" w:rsidRPr="00DE1BA5" w:rsidRDefault="00000000">
      <w:pPr>
        <w:pStyle w:val="Listepuces"/>
        <w:spacing w:after="50" w:line="252" w:lineRule="auto"/>
        <w:rPr>
          <w:lang w:val="fr-MA"/>
        </w:rPr>
      </w:pPr>
      <w:r w:rsidRPr="00DE1BA5">
        <w:rPr>
          <w:lang w:val="fr-MA"/>
        </w:rPr>
        <w:t>Désinfecter le matériel si nécessaire avec des lingettes adaptées.</w:t>
      </w:r>
    </w:p>
    <w:tbl>
      <w:tblPr>
        <w:tblW w:w="0" w:type="auto"/>
        <w:tblLayout w:type="fixed"/>
        <w:tblLook w:val="04A0" w:firstRow="1" w:lastRow="0" w:firstColumn="1" w:lastColumn="0" w:noHBand="0" w:noVBand="1"/>
      </w:tblPr>
      <w:tblGrid>
        <w:gridCol w:w="4989"/>
        <w:gridCol w:w="4989"/>
        <w:gridCol w:w="142"/>
      </w:tblGrid>
      <w:tr w:rsidR="00710CA0" w14:paraId="1F57302C" w14:textId="77777777">
        <w:tc>
          <w:tcPr>
            <w:tcW w:w="4989" w:type="dxa"/>
            <w:tcBorders>
              <w:top w:val="single" w:sz="4" w:space="0" w:color="D7DEE5"/>
              <w:left w:val="single" w:sz="4" w:space="0" w:color="D7DEE5"/>
              <w:bottom w:val="single" w:sz="4" w:space="0" w:color="D7DEE5"/>
              <w:right w:val="single" w:sz="4" w:space="0" w:color="D7DEE5"/>
            </w:tcBorders>
            <w:shd w:val="clear" w:color="auto" w:fill="EAF3F8"/>
            <w:tcMar>
              <w:top w:w="80" w:type="dxa"/>
              <w:left w:w="110" w:type="dxa"/>
              <w:bottom w:w="80" w:type="dxa"/>
              <w:right w:w="110" w:type="dxa"/>
            </w:tcMar>
            <w:vAlign w:val="center"/>
          </w:tcPr>
          <w:p w14:paraId="639D8866" w14:textId="77777777" w:rsidR="00710CA0" w:rsidRDefault="00000000">
            <w:pPr>
              <w:jc w:val="center"/>
            </w:pPr>
            <w:r>
              <w:rPr>
                <w:b/>
                <w:color w:val="155A8A"/>
                <w:sz w:val="32"/>
              </w:rPr>
              <w:t>02</w:t>
            </w:r>
          </w:p>
        </w:tc>
        <w:tc>
          <w:tcPr>
            <w:tcW w:w="4989" w:type="dxa"/>
            <w:gridSpan w:val="2"/>
            <w:tcBorders>
              <w:top w:val="single" w:sz="4" w:space="0" w:color="D7DEE5"/>
              <w:left w:val="single" w:sz="4" w:space="0" w:color="D7DEE5"/>
              <w:bottom w:val="single" w:sz="4" w:space="0" w:color="D7DEE5"/>
              <w:right w:val="single" w:sz="4" w:space="0" w:color="D7DEE5"/>
            </w:tcBorders>
            <w:shd w:val="clear" w:color="auto" w:fill="F4F6F8"/>
            <w:tcMar>
              <w:top w:w="80" w:type="dxa"/>
              <w:left w:w="110" w:type="dxa"/>
              <w:bottom w:w="80" w:type="dxa"/>
              <w:right w:w="110" w:type="dxa"/>
            </w:tcMar>
            <w:vAlign w:val="center"/>
          </w:tcPr>
          <w:p w14:paraId="2D8696E2" w14:textId="77777777" w:rsidR="00710CA0" w:rsidRDefault="00000000">
            <w:r>
              <w:rPr>
                <w:b/>
                <w:sz w:val="23"/>
              </w:rPr>
              <w:t>PRÉLEVER LE PLAT TÉMOIN</w:t>
            </w:r>
          </w:p>
        </w:tc>
      </w:tr>
      <w:tr w:rsidR="00710CA0" w:rsidRPr="00DE1BA5" w14:paraId="00C1C153" w14:textId="77777777">
        <w:tblPrEx>
          <w:jc w:val="center"/>
        </w:tblPrEx>
        <w:trPr>
          <w:gridAfter w:val="1"/>
          <w:wAfter w:w="142" w:type="dxa"/>
          <w:jc w:val="center"/>
        </w:trPr>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110" w:type="dxa"/>
              <w:left w:w="110" w:type="dxa"/>
              <w:bottom w:w="110" w:type="dxa"/>
              <w:right w:w="110" w:type="dxa"/>
            </w:tcMar>
          </w:tcPr>
          <w:p w14:paraId="6EDFDA2E" w14:textId="77777777" w:rsidR="00710CA0" w:rsidRPr="00DE1BA5" w:rsidRDefault="00000000">
            <w:pPr>
              <w:rPr>
                <w:lang w:val="fr-MA"/>
              </w:rPr>
            </w:pPr>
            <w:r w:rsidRPr="00DE1BA5">
              <w:rPr>
                <w:b/>
                <w:color w:val="155A8A"/>
                <w:sz w:val="17"/>
                <w:lang w:val="fr-MA"/>
              </w:rPr>
              <w:t>QUAND PRÉLEVER ?</w:t>
            </w:r>
          </w:p>
          <w:p w14:paraId="1CC1FA85" w14:textId="77777777" w:rsidR="00710CA0" w:rsidRPr="00DE1BA5" w:rsidRDefault="00000000">
            <w:pPr>
              <w:spacing w:after="0"/>
              <w:rPr>
                <w:lang w:val="fr-MA"/>
              </w:rPr>
            </w:pPr>
            <w:r w:rsidRPr="00DE1BA5">
              <w:rPr>
                <w:sz w:val="17"/>
                <w:lang w:val="fr-MA"/>
              </w:rPr>
              <w:t>En fin de service ou lors de l’envoi du plat, sur une portion réellement servie aux clients.</w:t>
            </w:r>
          </w:p>
        </w:tc>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110" w:type="dxa"/>
              <w:left w:w="110" w:type="dxa"/>
              <w:bottom w:w="110" w:type="dxa"/>
              <w:right w:w="110" w:type="dxa"/>
            </w:tcMar>
          </w:tcPr>
          <w:p w14:paraId="58B471B1" w14:textId="77777777" w:rsidR="00710CA0" w:rsidRPr="00DE1BA5" w:rsidRDefault="00000000">
            <w:pPr>
              <w:rPr>
                <w:lang w:val="fr-MA"/>
              </w:rPr>
            </w:pPr>
            <w:r w:rsidRPr="00DE1BA5">
              <w:rPr>
                <w:b/>
                <w:color w:val="155A8A"/>
                <w:sz w:val="17"/>
                <w:lang w:val="fr-MA"/>
              </w:rPr>
              <w:t>QUOI PRÉLEVER ?</w:t>
            </w:r>
          </w:p>
          <w:p w14:paraId="1D7A880B" w14:textId="77777777" w:rsidR="00710CA0" w:rsidRPr="00DE1BA5" w:rsidRDefault="00000000">
            <w:pPr>
              <w:spacing w:after="0"/>
              <w:rPr>
                <w:lang w:val="fr-MA"/>
              </w:rPr>
            </w:pPr>
            <w:r w:rsidRPr="00DE1BA5">
              <w:rPr>
                <w:sz w:val="17"/>
                <w:lang w:val="fr-MA"/>
              </w:rPr>
              <w:t>Les plats préparés ou manipulés au sein de la cuisine, notamment les plats chauds, entrées froides et pâtisseries maison.</w:t>
            </w:r>
          </w:p>
        </w:tc>
      </w:tr>
      <w:tr w:rsidR="00710CA0" w14:paraId="2279767F" w14:textId="77777777">
        <w:tblPrEx>
          <w:jc w:val="center"/>
        </w:tblPrEx>
        <w:trPr>
          <w:gridAfter w:val="1"/>
          <w:wAfter w:w="142" w:type="dxa"/>
          <w:jc w:val="center"/>
        </w:trPr>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110" w:type="dxa"/>
              <w:left w:w="110" w:type="dxa"/>
              <w:bottom w:w="110" w:type="dxa"/>
              <w:right w:w="110" w:type="dxa"/>
            </w:tcMar>
          </w:tcPr>
          <w:p w14:paraId="242250E4" w14:textId="77777777" w:rsidR="00710CA0" w:rsidRPr="00DE1BA5" w:rsidRDefault="00000000">
            <w:pPr>
              <w:rPr>
                <w:lang w:val="fr-MA"/>
              </w:rPr>
            </w:pPr>
            <w:r w:rsidRPr="00DE1BA5">
              <w:rPr>
                <w:b/>
                <w:color w:val="155A8A"/>
                <w:sz w:val="17"/>
                <w:lang w:val="fr-MA"/>
              </w:rPr>
              <w:t>COMMENT PRÉLEVER ?</w:t>
            </w:r>
          </w:p>
          <w:p w14:paraId="5385F619" w14:textId="77777777" w:rsidR="00710CA0" w:rsidRPr="00DE1BA5" w:rsidRDefault="00000000">
            <w:pPr>
              <w:spacing w:after="0"/>
              <w:rPr>
                <w:lang w:val="fr-MA"/>
              </w:rPr>
            </w:pPr>
            <w:r w:rsidRPr="00DE1BA5">
              <w:rPr>
                <w:sz w:val="17"/>
                <w:lang w:val="fr-MA"/>
              </w:rPr>
              <w:t>Utiliser des pinces ou cuillères parfaitement propres. Prélever une quantité minimale de 80 à 100 g par échantillon.</w:t>
            </w:r>
          </w:p>
        </w:tc>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110" w:type="dxa"/>
              <w:left w:w="110" w:type="dxa"/>
              <w:bottom w:w="110" w:type="dxa"/>
              <w:right w:w="110" w:type="dxa"/>
            </w:tcMar>
          </w:tcPr>
          <w:p w14:paraId="553EF60F" w14:textId="77777777" w:rsidR="00710CA0" w:rsidRPr="00DE1BA5" w:rsidRDefault="00000000">
            <w:pPr>
              <w:rPr>
                <w:lang w:val="fr-MA"/>
              </w:rPr>
            </w:pPr>
            <w:r w:rsidRPr="00DE1BA5">
              <w:rPr>
                <w:b/>
                <w:color w:val="155A8A"/>
                <w:sz w:val="17"/>
                <w:lang w:val="fr-MA"/>
              </w:rPr>
              <w:t>ÉVITER LES CONTAMINATIONS</w:t>
            </w:r>
          </w:p>
          <w:p w14:paraId="6B727EDB" w14:textId="77777777" w:rsidR="00710CA0" w:rsidRDefault="00000000">
            <w:pPr>
              <w:spacing w:after="0"/>
            </w:pPr>
            <w:r w:rsidRPr="00DE1BA5">
              <w:rPr>
                <w:sz w:val="17"/>
                <w:lang w:val="fr-MA"/>
              </w:rPr>
              <w:t xml:space="preserve">Ne jamais toucher l’intérieur du sachet stérile avec les doigts. </w:t>
            </w:r>
            <w:r>
              <w:rPr>
                <w:sz w:val="17"/>
              </w:rPr>
              <w:t xml:space="preserve">Fermer </w:t>
            </w:r>
            <w:proofErr w:type="spellStart"/>
            <w:r>
              <w:rPr>
                <w:sz w:val="17"/>
              </w:rPr>
              <w:t>hermétiquement</w:t>
            </w:r>
            <w:proofErr w:type="spellEnd"/>
            <w:r>
              <w:rPr>
                <w:sz w:val="17"/>
              </w:rPr>
              <w:t xml:space="preserve"> le sachet immédiatement après introduction du plat.</w:t>
            </w:r>
          </w:p>
        </w:tc>
      </w:tr>
    </w:tbl>
    <w:tbl>
      <w:tblPr>
        <w:tblW w:w="0" w:type="auto"/>
        <w:jc w:val="center"/>
        <w:tblLook w:val="04A0" w:firstRow="1" w:lastRow="0" w:firstColumn="1" w:lastColumn="0" w:noHBand="0" w:noVBand="1"/>
      </w:tblPr>
      <w:tblGrid>
        <w:gridCol w:w="9966"/>
      </w:tblGrid>
      <w:tr w:rsidR="00710CA0" w:rsidRPr="00DE1BA5" w14:paraId="70C1DA45" w14:textId="77777777">
        <w:trPr>
          <w:jc w:val="center"/>
        </w:trPr>
        <w:tc>
          <w:tcPr>
            <w:tcW w:w="9978" w:type="dxa"/>
            <w:tcBorders>
              <w:top w:val="single" w:sz="5" w:space="0" w:color="B96B17"/>
              <w:left w:val="single" w:sz="5" w:space="0" w:color="B96B17"/>
              <w:bottom w:val="single" w:sz="5" w:space="0" w:color="B96B17"/>
              <w:right w:val="single" w:sz="5" w:space="0" w:color="B96B17"/>
            </w:tcBorders>
            <w:shd w:val="clear" w:color="auto" w:fill="FFF6EC"/>
            <w:tcMar>
              <w:top w:w="110" w:type="dxa"/>
              <w:left w:w="130" w:type="dxa"/>
              <w:bottom w:w="110" w:type="dxa"/>
              <w:right w:w="130" w:type="dxa"/>
            </w:tcMar>
          </w:tcPr>
          <w:p w14:paraId="28C39F02" w14:textId="77777777" w:rsidR="00710CA0" w:rsidRPr="00DE1BA5" w:rsidRDefault="00000000">
            <w:pPr>
              <w:spacing w:after="40"/>
              <w:rPr>
                <w:lang w:val="fr-MA"/>
              </w:rPr>
            </w:pPr>
            <w:r w:rsidRPr="00DE1BA5">
              <w:rPr>
                <w:b/>
                <w:color w:val="B96B17"/>
                <w:sz w:val="18"/>
                <w:lang w:val="fr-MA"/>
              </w:rPr>
              <w:t>POINTS DE VIGILANCE</w:t>
            </w:r>
          </w:p>
          <w:p w14:paraId="73B7E465" w14:textId="77777777" w:rsidR="00710CA0" w:rsidRPr="00DE1BA5" w:rsidRDefault="00000000">
            <w:pPr>
              <w:spacing w:after="0" w:line="252" w:lineRule="auto"/>
              <w:rPr>
                <w:lang w:val="fr-MA"/>
              </w:rPr>
            </w:pPr>
            <w:r w:rsidRPr="00DE1BA5">
              <w:rPr>
                <w:sz w:val="18"/>
                <w:lang w:val="fr-MA"/>
              </w:rPr>
              <w:t>Ne pas utiliser les restes retournés de la salle de restaurant. Respecter la quantité minimale. Fermer le sachet de façon à empêcher toute fuite.</w:t>
            </w:r>
          </w:p>
        </w:tc>
      </w:tr>
    </w:tbl>
    <w:tbl>
      <w:tblPr>
        <w:tblW w:w="0" w:type="auto"/>
        <w:tblLayout w:type="fixed"/>
        <w:tblLook w:val="04A0" w:firstRow="1" w:lastRow="0" w:firstColumn="1" w:lastColumn="0" w:noHBand="0" w:noVBand="1"/>
      </w:tblPr>
      <w:tblGrid>
        <w:gridCol w:w="4989"/>
        <w:gridCol w:w="4989"/>
      </w:tblGrid>
      <w:tr w:rsidR="00710CA0" w14:paraId="50029260" w14:textId="77777777">
        <w:tc>
          <w:tcPr>
            <w:tcW w:w="4989" w:type="dxa"/>
            <w:tcBorders>
              <w:top w:val="single" w:sz="4" w:space="0" w:color="D7DEE5"/>
              <w:left w:val="single" w:sz="4" w:space="0" w:color="D7DEE5"/>
              <w:bottom w:val="single" w:sz="4" w:space="0" w:color="D7DEE5"/>
              <w:right w:val="single" w:sz="4" w:space="0" w:color="D7DEE5"/>
            </w:tcBorders>
            <w:shd w:val="clear" w:color="auto" w:fill="EAF3F8"/>
            <w:tcMar>
              <w:top w:w="80" w:type="dxa"/>
              <w:left w:w="110" w:type="dxa"/>
              <w:bottom w:w="80" w:type="dxa"/>
              <w:right w:w="110" w:type="dxa"/>
            </w:tcMar>
            <w:vAlign w:val="center"/>
          </w:tcPr>
          <w:p w14:paraId="57DF7257" w14:textId="77777777" w:rsidR="00710CA0" w:rsidRDefault="00000000">
            <w:pPr>
              <w:jc w:val="center"/>
            </w:pPr>
            <w:r>
              <w:rPr>
                <w:b/>
                <w:color w:val="155A8A"/>
                <w:sz w:val="32"/>
              </w:rPr>
              <w:t>03</w:t>
            </w:r>
          </w:p>
        </w:tc>
        <w:tc>
          <w:tcPr>
            <w:tcW w:w="4989" w:type="dxa"/>
            <w:tcBorders>
              <w:top w:val="single" w:sz="4" w:space="0" w:color="D7DEE5"/>
              <w:left w:val="single" w:sz="4" w:space="0" w:color="D7DEE5"/>
              <w:bottom w:val="single" w:sz="4" w:space="0" w:color="D7DEE5"/>
              <w:right w:val="single" w:sz="4" w:space="0" w:color="D7DEE5"/>
            </w:tcBorders>
            <w:shd w:val="clear" w:color="auto" w:fill="F4F6F8"/>
            <w:tcMar>
              <w:top w:w="80" w:type="dxa"/>
              <w:left w:w="110" w:type="dxa"/>
              <w:bottom w:w="80" w:type="dxa"/>
              <w:right w:w="110" w:type="dxa"/>
            </w:tcMar>
            <w:vAlign w:val="center"/>
          </w:tcPr>
          <w:p w14:paraId="32325563" w14:textId="77777777" w:rsidR="00710CA0" w:rsidRDefault="00000000">
            <w:r>
              <w:rPr>
                <w:b/>
                <w:sz w:val="23"/>
              </w:rPr>
              <w:t>IDENTIFIER CLAIREMENT CHAQUE ÉCHANTILLON</w:t>
            </w:r>
          </w:p>
        </w:tc>
      </w:tr>
    </w:tbl>
    <w:p w14:paraId="0DB65DCC" w14:textId="77777777" w:rsidR="00710CA0" w:rsidRPr="00DE1BA5" w:rsidRDefault="00000000">
      <w:pPr>
        <w:spacing w:before="80" w:after="100"/>
        <w:rPr>
          <w:lang w:val="fr-MA"/>
        </w:rPr>
      </w:pPr>
      <w:r w:rsidRPr="00DE1BA5">
        <w:rPr>
          <w:color w:val="485563"/>
          <w:lang w:val="fr-MA"/>
        </w:rPr>
        <w:t>L’étiquetage est réalisé immédiatement après le prélèvement. Il doit être lisible et indélébile.</w:t>
      </w:r>
    </w:p>
    <w:tbl>
      <w:tblPr>
        <w:tblW w:w="0" w:type="auto"/>
        <w:jc w:val="center"/>
        <w:tblLayout w:type="fixed"/>
        <w:tblLook w:val="04A0" w:firstRow="1" w:lastRow="0" w:firstColumn="1" w:lastColumn="0" w:noHBand="0" w:noVBand="1"/>
      </w:tblPr>
      <w:tblGrid>
        <w:gridCol w:w="1560"/>
        <w:gridCol w:w="8418"/>
      </w:tblGrid>
      <w:tr w:rsidR="00710CA0" w:rsidRPr="00DE1BA5" w14:paraId="56A113A0" w14:textId="77777777" w:rsidTr="00DE1BA5">
        <w:trPr>
          <w:jc w:val="center"/>
        </w:trPr>
        <w:tc>
          <w:tcPr>
            <w:tcW w:w="1560"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28390452" w14:textId="77777777" w:rsidR="00710CA0" w:rsidRDefault="00000000">
            <w:pPr>
              <w:jc w:val="center"/>
            </w:pPr>
            <w:r>
              <w:rPr>
                <w:b/>
                <w:color w:val="155A8A"/>
                <w:sz w:val="17"/>
              </w:rPr>
              <w:t>1</w:t>
            </w:r>
          </w:p>
        </w:tc>
        <w:tc>
          <w:tcPr>
            <w:tcW w:w="8418"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2E6793E2" w14:textId="77777777" w:rsidR="00710CA0" w:rsidRPr="00DE1BA5" w:rsidRDefault="00000000">
            <w:pPr>
              <w:rPr>
                <w:lang w:val="fr-MA"/>
              </w:rPr>
            </w:pPr>
            <w:r w:rsidRPr="00DE1BA5">
              <w:rPr>
                <w:sz w:val="17"/>
                <w:lang w:val="fr-MA"/>
              </w:rPr>
              <w:t>Nom précis du plat ou de la préparation</w:t>
            </w:r>
          </w:p>
        </w:tc>
      </w:tr>
      <w:tr w:rsidR="00710CA0" w:rsidRPr="00DE1BA5" w14:paraId="421ECFD7" w14:textId="77777777" w:rsidTr="00DE1BA5">
        <w:trPr>
          <w:jc w:val="center"/>
        </w:trPr>
        <w:tc>
          <w:tcPr>
            <w:tcW w:w="1560" w:type="dxa"/>
            <w:tcBorders>
              <w:top w:val="single" w:sz="2" w:space="0" w:color="D7DEE5"/>
              <w:left w:val="single" w:sz="2" w:space="0" w:color="D7DEE5"/>
              <w:bottom w:val="single" w:sz="2" w:space="0" w:color="D7DEE5"/>
              <w:right w:val="single" w:sz="2" w:space="0" w:color="D7DEE5"/>
            </w:tcBorders>
            <w:shd w:val="clear" w:color="auto" w:fill="FFFFFF"/>
            <w:tcMar>
              <w:top w:w="70" w:type="dxa"/>
              <w:left w:w="80" w:type="dxa"/>
              <w:bottom w:w="70" w:type="dxa"/>
              <w:right w:w="80" w:type="dxa"/>
            </w:tcMar>
          </w:tcPr>
          <w:p w14:paraId="7C7AC8BF" w14:textId="77777777" w:rsidR="00710CA0" w:rsidRDefault="00000000">
            <w:pPr>
              <w:jc w:val="center"/>
            </w:pPr>
            <w:r>
              <w:rPr>
                <w:b/>
                <w:color w:val="155A8A"/>
                <w:sz w:val="17"/>
              </w:rPr>
              <w:t>2</w:t>
            </w:r>
          </w:p>
        </w:tc>
        <w:tc>
          <w:tcPr>
            <w:tcW w:w="8418" w:type="dxa"/>
            <w:tcBorders>
              <w:top w:val="single" w:sz="2" w:space="0" w:color="D7DEE5"/>
              <w:left w:val="single" w:sz="2" w:space="0" w:color="D7DEE5"/>
              <w:bottom w:val="single" w:sz="2" w:space="0" w:color="D7DEE5"/>
              <w:right w:val="single" w:sz="2" w:space="0" w:color="D7DEE5"/>
            </w:tcBorders>
            <w:shd w:val="clear" w:color="auto" w:fill="FFFFFF"/>
            <w:tcMar>
              <w:top w:w="70" w:type="dxa"/>
              <w:left w:w="80" w:type="dxa"/>
              <w:bottom w:w="70" w:type="dxa"/>
              <w:right w:w="80" w:type="dxa"/>
            </w:tcMar>
          </w:tcPr>
          <w:p w14:paraId="0D744F9C" w14:textId="77777777" w:rsidR="00710CA0" w:rsidRPr="00DE1BA5" w:rsidRDefault="00000000">
            <w:pPr>
              <w:rPr>
                <w:lang w:val="fr-MA"/>
              </w:rPr>
            </w:pPr>
            <w:r w:rsidRPr="00DE1BA5">
              <w:rPr>
                <w:sz w:val="17"/>
                <w:lang w:val="fr-MA"/>
              </w:rPr>
              <w:t>Date de préparation et de prélèvement</w:t>
            </w:r>
          </w:p>
        </w:tc>
      </w:tr>
      <w:tr w:rsidR="00710CA0" w14:paraId="174326DE" w14:textId="77777777" w:rsidTr="00DE1BA5">
        <w:trPr>
          <w:jc w:val="center"/>
        </w:trPr>
        <w:tc>
          <w:tcPr>
            <w:tcW w:w="1560"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33183F7A" w14:textId="77777777" w:rsidR="00710CA0" w:rsidRDefault="00000000">
            <w:pPr>
              <w:jc w:val="center"/>
            </w:pPr>
            <w:r>
              <w:rPr>
                <w:b/>
                <w:color w:val="155A8A"/>
                <w:sz w:val="17"/>
              </w:rPr>
              <w:t>3</w:t>
            </w:r>
          </w:p>
        </w:tc>
        <w:tc>
          <w:tcPr>
            <w:tcW w:w="8418"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4447F307" w14:textId="77777777" w:rsidR="00710CA0" w:rsidRDefault="00000000">
            <w:r>
              <w:rPr>
                <w:sz w:val="17"/>
              </w:rPr>
              <w:t>Heure du prélèvement</w:t>
            </w:r>
          </w:p>
        </w:tc>
      </w:tr>
      <w:tr w:rsidR="00710CA0" w:rsidRPr="00DE1BA5" w14:paraId="26C86CE0" w14:textId="77777777" w:rsidTr="00DE1BA5">
        <w:trPr>
          <w:jc w:val="center"/>
        </w:trPr>
        <w:tc>
          <w:tcPr>
            <w:tcW w:w="1560" w:type="dxa"/>
            <w:tcBorders>
              <w:top w:val="single" w:sz="2" w:space="0" w:color="D7DEE5"/>
              <w:left w:val="single" w:sz="2" w:space="0" w:color="D7DEE5"/>
              <w:bottom w:val="single" w:sz="2" w:space="0" w:color="D7DEE5"/>
              <w:right w:val="single" w:sz="2" w:space="0" w:color="D7DEE5"/>
            </w:tcBorders>
            <w:shd w:val="clear" w:color="auto" w:fill="FFFFFF"/>
            <w:tcMar>
              <w:top w:w="70" w:type="dxa"/>
              <w:left w:w="80" w:type="dxa"/>
              <w:bottom w:w="70" w:type="dxa"/>
              <w:right w:w="80" w:type="dxa"/>
            </w:tcMar>
          </w:tcPr>
          <w:p w14:paraId="0636C587" w14:textId="77777777" w:rsidR="00710CA0" w:rsidRDefault="00000000">
            <w:pPr>
              <w:jc w:val="center"/>
            </w:pPr>
            <w:r>
              <w:rPr>
                <w:b/>
                <w:color w:val="155A8A"/>
                <w:sz w:val="17"/>
              </w:rPr>
              <w:t>4</w:t>
            </w:r>
          </w:p>
        </w:tc>
        <w:tc>
          <w:tcPr>
            <w:tcW w:w="8418" w:type="dxa"/>
            <w:tcBorders>
              <w:top w:val="single" w:sz="2" w:space="0" w:color="D7DEE5"/>
              <w:left w:val="single" w:sz="2" w:space="0" w:color="D7DEE5"/>
              <w:bottom w:val="single" w:sz="2" w:space="0" w:color="D7DEE5"/>
              <w:right w:val="single" w:sz="2" w:space="0" w:color="D7DEE5"/>
            </w:tcBorders>
            <w:shd w:val="clear" w:color="auto" w:fill="FFFFFF"/>
            <w:tcMar>
              <w:top w:w="70" w:type="dxa"/>
              <w:left w:w="80" w:type="dxa"/>
              <w:bottom w:w="70" w:type="dxa"/>
              <w:right w:w="80" w:type="dxa"/>
            </w:tcMar>
          </w:tcPr>
          <w:p w14:paraId="7E448C54" w14:textId="77777777" w:rsidR="00710CA0" w:rsidRPr="00DE1BA5" w:rsidRDefault="00000000">
            <w:pPr>
              <w:rPr>
                <w:lang w:val="fr-MA"/>
              </w:rPr>
            </w:pPr>
            <w:r w:rsidRPr="00DE1BA5">
              <w:rPr>
                <w:sz w:val="17"/>
                <w:lang w:val="fr-MA"/>
              </w:rPr>
              <w:t>Service concerné : Midi, Soir, Banquet, etc.</w:t>
            </w:r>
          </w:p>
        </w:tc>
      </w:tr>
      <w:tr w:rsidR="00710CA0" w:rsidRPr="00DE1BA5" w14:paraId="4C653345" w14:textId="77777777" w:rsidTr="00DE1BA5">
        <w:trPr>
          <w:jc w:val="center"/>
        </w:trPr>
        <w:tc>
          <w:tcPr>
            <w:tcW w:w="1560"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720598AD" w14:textId="77777777" w:rsidR="00710CA0" w:rsidRDefault="00000000">
            <w:pPr>
              <w:jc w:val="center"/>
            </w:pPr>
            <w:r>
              <w:rPr>
                <w:b/>
                <w:color w:val="155A8A"/>
                <w:sz w:val="17"/>
              </w:rPr>
              <w:t>5</w:t>
            </w:r>
          </w:p>
        </w:tc>
        <w:tc>
          <w:tcPr>
            <w:tcW w:w="8418"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5BBF13BD" w14:textId="77777777" w:rsidR="00710CA0" w:rsidRPr="00DE1BA5" w:rsidRDefault="00000000">
            <w:pPr>
              <w:rPr>
                <w:lang w:val="fr-MA"/>
              </w:rPr>
            </w:pPr>
            <w:r w:rsidRPr="00DE1BA5">
              <w:rPr>
                <w:sz w:val="17"/>
                <w:lang w:val="fr-MA"/>
              </w:rPr>
              <w:t>Point de prélèvement : cuisine chaude, cuisine froide, stock externe, etc.</w:t>
            </w:r>
          </w:p>
        </w:tc>
      </w:tr>
      <w:tr w:rsidR="00710CA0" w:rsidRPr="00DE1BA5" w14:paraId="54477312" w14:textId="77777777" w:rsidTr="00DE1BA5">
        <w:trPr>
          <w:jc w:val="center"/>
        </w:trPr>
        <w:tc>
          <w:tcPr>
            <w:tcW w:w="1560" w:type="dxa"/>
            <w:tcBorders>
              <w:top w:val="single" w:sz="2" w:space="0" w:color="D7DEE5"/>
              <w:left w:val="single" w:sz="2" w:space="0" w:color="D7DEE5"/>
              <w:bottom w:val="single" w:sz="2" w:space="0" w:color="D7DEE5"/>
              <w:right w:val="single" w:sz="2" w:space="0" w:color="D7DEE5"/>
            </w:tcBorders>
            <w:shd w:val="clear" w:color="auto" w:fill="FFFFFF"/>
            <w:tcMar>
              <w:top w:w="70" w:type="dxa"/>
              <w:left w:w="80" w:type="dxa"/>
              <w:bottom w:w="70" w:type="dxa"/>
              <w:right w:w="80" w:type="dxa"/>
            </w:tcMar>
          </w:tcPr>
          <w:p w14:paraId="616CB056" w14:textId="77777777" w:rsidR="00710CA0" w:rsidRDefault="00000000">
            <w:pPr>
              <w:jc w:val="center"/>
            </w:pPr>
            <w:r>
              <w:rPr>
                <w:b/>
                <w:color w:val="155A8A"/>
                <w:sz w:val="17"/>
              </w:rPr>
              <w:t>6</w:t>
            </w:r>
          </w:p>
        </w:tc>
        <w:tc>
          <w:tcPr>
            <w:tcW w:w="8418" w:type="dxa"/>
            <w:tcBorders>
              <w:top w:val="single" w:sz="2" w:space="0" w:color="D7DEE5"/>
              <w:left w:val="single" w:sz="2" w:space="0" w:color="D7DEE5"/>
              <w:bottom w:val="single" w:sz="2" w:space="0" w:color="D7DEE5"/>
              <w:right w:val="single" w:sz="2" w:space="0" w:color="D7DEE5"/>
            </w:tcBorders>
            <w:shd w:val="clear" w:color="auto" w:fill="FFFFFF"/>
            <w:tcMar>
              <w:top w:w="70" w:type="dxa"/>
              <w:left w:w="80" w:type="dxa"/>
              <w:bottom w:w="70" w:type="dxa"/>
              <w:right w:w="80" w:type="dxa"/>
            </w:tcMar>
          </w:tcPr>
          <w:p w14:paraId="21B5BE04" w14:textId="77777777" w:rsidR="00710CA0" w:rsidRPr="00DE1BA5" w:rsidRDefault="00000000">
            <w:pPr>
              <w:rPr>
                <w:lang w:val="fr-MA"/>
              </w:rPr>
            </w:pPr>
            <w:r w:rsidRPr="00DE1BA5">
              <w:rPr>
                <w:sz w:val="17"/>
                <w:lang w:val="fr-MA"/>
              </w:rPr>
              <w:t>Nom ou identification de l’opérateur</w:t>
            </w:r>
          </w:p>
        </w:tc>
      </w:tr>
      <w:tr w:rsidR="00710CA0" w:rsidRPr="00DE1BA5" w14:paraId="3D68313C" w14:textId="77777777" w:rsidTr="00DE1BA5">
        <w:trPr>
          <w:jc w:val="center"/>
        </w:trPr>
        <w:tc>
          <w:tcPr>
            <w:tcW w:w="1560"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54166EA7" w14:textId="77777777" w:rsidR="00710CA0" w:rsidRDefault="00000000">
            <w:pPr>
              <w:jc w:val="center"/>
            </w:pPr>
            <w:r>
              <w:rPr>
                <w:b/>
                <w:color w:val="155A8A"/>
                <w:sz w:val="17"/>
              </w:rPr>
              <w:t>7</w:t>
            </w:r>
          </w:p>
        </w:tc>
        <w:tc>
          <w:tcPr>
            <w:tcW w:w="8418" w:type="dxa"/>
            <w:tcBorders>
              <w:top w:val="single" w:sz="2" w:space="0" w:color="D7DEE5"/>
              <w:left w:val="single" w:sz="2" w:space="0" w:color="D7DEE5"/>
              <w:bottom w:val="single" w:sz="2" w:space="0" w:color="D7DEE5"/>
              <w:right w:val="single" w:sz="2" w:space="0" w:color="D7DEE5"/>
            </w:tcBorders>
            <w:shd w:val="clear" w:color="auto" w:fill="EAF3F8"/>
            <w:tcMar>
              <w:top w:w="70" w:type="dxa"/>
              <w:left w:w="80" w:type="dxa"/>
              <w:bottom w:w="70" w:type="dxa"/>
              <w:right w:w="80" w:type="dxa"/>
            </w:tcMar>
          </w:tcPr>
          <w:p w14:paraId="7B9FD2D5" w14:textId="77777777" w:rsidR="00710CA0" w:rsidRPr="00DE1BA5" w:rsidRDefault="00000000">
            <w:pPr>
              <w:rPr>
                <w:lang w:val="fr-MA"/>
              </w:rPr>
            </w:pPr>
            <w:r w:rsidRPr="00DE1BA5">
              <w:rPr>
                <w:sz w:val="17"/>
                <w:lang w:val="fr-MA"/>
              </w:rPr>
              <w:t>Emplacement de conservation, si applicable</w:t>
            </w:r>
          </w:p>
        </w:tc>
      </w:tr>
    </w:tbl>
    <w:p w14:paraId="6135AE60" w14:textId="77777777" w:rsidR="00710CA0" w:rsidRPr="00DE1BA5" w:rsidRDefault="00000000">
      <w:pPr>
        <w:rPr>
          <w:lang w:val="fr-MA"/>
        </w:rPr>
      </w:pPr>
      <w:r w:rsidRPr="00DE1BA5">
        <w:rPr>
          <w:lang w:val="fr-MA"/>
        </w:rPr>
        <w:br w:type="page"/>
      </w:r>
    </w:p>
    <w:tbl>
      <w:tblPr>
        <w:tblW w:w="0" w:type="auto"/>
        <w:tblLayout w:type="fixed"/>
        <w:tblLook w:val="04A0" w:firstRow="1" w:lastRow="0" w:firstColumn="1" w:lastColumn="0" w:noHBand="0" w:noVBand="1"/>
      </w:tblPr>
      <w:tblGrid>
        <w:gridCol w:w="4989"/>
        <w:gridCol w:w="4989"/>
      </w:tblGrid>
      <w:tr w:rsidR="00710CA0" w:rsidRPr="00DE1BA5" w14:paraId="27F28525" w14:textId="77777777">
        <w:tc>
          <w:tcPr>
            <w:tcW w:w="4989" w:type="dxa"/>
            <w:tcBorders>
              <w:top w:val="single" w:sz="4" w:space="0" w:color="D7DEE5"/>
              <w:left w:val="single" w:sz="4" w:space="0" w:color="D7DEE5"/>
              <w:bottom w:val="single" w:sz="4" w:space="0" w:color="D7DEE5"/>
              <w:right w:val="single" w:sz="4" w:space="0" w:color="D7DEE5"/>
            </w:tcBorders>
            <w:shd w:val="clear" w:color="auto" w:fill="EAF3F8"/>
            <w:tcMar>
              <w:top w:w="80" w:type="dxa"/>
              <w:left w:w="110" w:type="dxa"/>
              <w:bottom w:w="80" w:type="dxa"/>
              <w:right w:w="110" w:type="dxa"/>
            </w:tcMar>
            <w:vAlign w:val="center"/>
          </w:tcPr>
          <w:p w14:paraId="636F8213" w14:textId="77777777" w:rsidR="00710CA0" w:rsidRDefault="00000000">
            <w:pPr>
              <w:jc w:val="center"/>
            </w:pPr>
            <w:r>
              <w:rPr>
                <w:b/>
                <w:color w:val="155A8A"/>
                <w:sz w:val="32"/>
              </w:rPr>
              <w:lastRenderedPageBreak/>
              <w:t>04</w:t>
            </w:r>
          </w:p>
        </w:tc>
        <w:tc>
          <w:tcPr>
            <w:tcW w:w="4989" w:type="dxa"/>
            <w:tcBorders>
              <w:top w:val="single" w:sz="4" w:space="0" w:color="D7DEE5"/>
              <w:left w:val="single" w:sz="4" w:space="0" w:color="D7DEE5"/>
              <w:bottom w:val="single" w:sz="4" w:space="0" w:color="D7DEE5"/>
              <w:right w:val="single" w:sz="4" w:space="0" w:color="D7DEE5"/>
            </w:tcBorders>
            <w:shd w:val="clear" w:color="auto" w:fill="F4F6F8"/>
            <w:tcMar>
              <w:top w:w="80" w:type="dxa"/>
              <w:left w:w="110" w:type="dxa"/>
              <w:bottom w:w="80" w:type="dxa"/>
              <w:right w:w="110" w:type="dxa"/>
            </w:tcMar>
            <w:vAlign w:val="center"/>
          </w:tcPr>
          <w:p w14:paraId="47DDEDA4" w14:textId="77777777" w:rsidR="00710CA0" w:rsidRPr="00DE1BA5" w:rsidRDefault="00000000">
            <w:pPr>
              <w:rPr>
                <w:lang w:val="fr-MA"/>
              </w:rPr>
            </w:pPr>
            <w:r w:rsidRPr="00DE1BA5">
              <w:rPr>
                <w:b/>
                <w:sz w:val="23"/>
                <w:lang w:val="fr-MA"/>
              </w:rPr>
              <w:t>CONSERVER LES ÉCHANTILLONS DANS DE BONNES CONDITIONS</w:t>
            </w:r>
          </w:p>
        </w:tc>
      </w:tr>
    </w:tbl>
    <w:p w14:paraId="1DEAAABE" w14:textId="77777777" w:rsidR="00710CA0" w:rsidRPr="00DE1BA5" w:rsidRDefault="00000000">
      <w:pPr>
        <w:spacing w:before="80" w:after="100"/>
        <w:rPr>
          <w:lang w:val="fr-MA"/>
        </w:rPr>
      </w:pPr>
      <w:r w:rsidRPr="00DE1BA5">
        <w:rPr>
          <w:color w:val="485563"/>
          <w:lang w:val="fr-MA"/>
        </w:rPr>
        <w:t>Le stockage doit limiter toute évolution de l’échantillon après prélèvement et permettre une organisation claire des jours de conservation.</w:t>
      </w:r>
    </w:p>
    <w:tbl>
      <w:tblPr>
        <w:tblW w:w="0" w:type="auto"/>
        <w:jc w:val="center"/>
        <w:tblLayout w:type="fixed"/>
        <w:tblLook w:val="04A0" w:firstRow="1" w:lastRow="0" w:firstColumn="1" w:lastColumn="0" w:noHBand="0" w:noVBand="1"/>
      </w:tblPr>
      <w:tblGrid>
        <w:gridCol w:w="4989"/>
        <w:gridCol w:w="4989"/>
        <w:gridCol w:w="131"/>
      </w:tblGrid>
      <w:tr w:rsidR="00710CA0" w:rsidRPr="00DE1BA5" w14:paraId="6B9ACBC7" w14:textId="77777777">
        <w:trPr>
          <w:gridAfter w:val="1"/>
          <w:wAfter w:w="131" w:type="dxa"/>
          <w:jc w:val="center"/>
        </w:trPr>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4EA50DBE" w14:textId="77777777" w:rsidR="00710CA0" w:rsidRDefault="00000000">
            <w:proofErr w:type="spellStart"/>
            <w:r>
              <w:rPr>
                <w:b/>
                <w:color w:val="155A8A"/>
                <w:sz w:val="17"/>
              </w:rPr>
              <w:t>Température</w:t>
            </w:r>
            <w:proofErr w:type="spellEnd"/>
          </w:p>
        </w:tc>
        <w:tc>
          <w:tcPr>
            <w:tcW w:w="498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2D0D203F" w14:textId="77777777" w:rsidR="00710CA0" w:rsidRPr="00DE1BA5" w:rsidRDefault="00000000">
            <w:pPr>
              <w:rPr>
                <w:lang w:val="fr-MA"/>
              </w:rPr>
            </w:pPr>
            <w:r w:rsidRPr="00DE1BA5">
              <w:rPr>
                <w:sz w:val="17"/>
                <w:lang w:val="fr-MA"/>
              </w:rPr>
              <w:t>Respecter les températures définies par la procédure interne et la réglementation nationale applicable.</w:t>
            </w:r>
          </w:p>
        </w:tc>
      </w:tr>
      <w:tr w:rsidR="00710CA0" w:rsidRPr="00DE1BA5" w14:paraId="54C89D5C" w14:textId="77777777">
        <w:trPr>
          <w:gridAfter w:val="1"/>
          <w:wAfter w:w="131" w:type="dxa"/>
          <w:jc w:val="center"/>
        </w:trPr>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2C8888A8" w14:textId="77777777" w:rsidR="00710CA0" w:rsidRDefault="00000000">
            <w:r>
              <w:rPr>
                <w:b/>
                <w:color w:val="155A8A"/>
                <w:sz w:val="17"/>
              </w:rPr>
              <w:t xml:space="preserve">Emplacement </w:t>
            </w:r>
            <w:proofErr w:type="spellStart"/>
            <w:r>
              <w:rPr>
                <w:b/>
                <w:color w:val="155A8A"/>
                <w:sz w:val="17"/>
              </w:rPr>
              <w:t>dédié</w:t>
            </w:r>
            <w:proofErr w:type="spellEnd"/>
          </w:p>
        </w:tc>
        <w:tc>
          <w:tcPr>
            <w:tcW w:w="498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0CEF5626" w14:textId="77777777" w:rsidR="00710CA0" w:rsidRPr="00DE1BA5" w:rsidRDefault="00000000">
            <w:pPr>
              <w:rPr>
                <w:lang w:val="fr-MA"/>
              </w:rPr>
            </w:pPr>
            <w:r w:rsidRPr="00DE1BA5">
              <w:rPr>
                <w:sz w:val="17"/>
                <w:lang w:val="fr-MA"/>
              </w:rPr>
              <w:t>Prévoir une zone de stockage ou un réfrigérateur clairement identifié et séparé des matières premières neuves.</w:t>
            </w:r>
          </w:p>
        </w:tc>
      </w:tr>
      <w:tr w:rsidR="00710CA0" w:rsidRPr="00DE1BA5" w14:paraId="2D73EBFD" w14:textId="77777777">
        <w:trPr>
          <w:gridAfter w:val="1"/>
          <w:wAfter w:w="131" w:type="dxa"/>
          <w:jc w:val="center"/>
        </w:trPr>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2F49BD0C" w14:textId="77777777" w:rsidR="00710CA0" w:rsidRDefault="00000000">
            <w:proofErr w:type="spellStart"/>
            <w:r>
              <w:rPr>
                <w:b/>
                <w:color w:val="155A8A"/>
                <w:sz w:val="17"/>
              </w:rPr>
              <w:t>Organisation</w:t>
            </w:r>
            <w:proofErr w:type="spellEnd"/>
          </w:p>
        </w:tc>
        <w:tc>
          <w:tcPr>
            <w:tcW w:w="498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3AE63B0B" w14:textId="77777777" w:rsidR="00710CA0" w:rsidRPr="00DE1BA5" w:rsidRDefault="00000000">
            <w:pPr>
              <w:rPr>
                <w:lang w:val="fr-MA"/>
              </w:rPr>
            </w:pPr>
            <w:r w:rsidRPr="00DE1BA5">
              <w:rPr>
                <w:sz w:val="17"/>
                <w:lang w:val="fr-MA"/>
              </w:rPr>
              <w:t>Classer les échantillons par jour de la semaine afin de faciliter les vérifications et les rotations.</w:t>
            </w:r>
          </w:p>
        </w:tc>
      </w:tr>
      <w:tr w:rsidR="00710CA0" w:rsidRPr="00DE1BA5" w14:paraId="31162E13" w14:textId="77777777">
        <w:trPr>
          <w:gridAfter w:val="1"/>
          <w:wAfter w:w="131" w:type="dxa"/>
          <w:jc w:val="center"/>
        </w:trPr>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53311E54" w14:textId="77777777" w:rsidR="00710CA0" w:rsidRDefault="00000000">
            <w:r>
              <w:rPr>
                <w:b/>
                <w:color w:val="155A8A"/>
                <w:sz w:val="17"/>
              </w:rPr>
              <w:t>Protection physique</w:t>
            </w:r>
          </w:p>
        </w:tc>
        <w:tc>
          <w:tcPr>
            <w:tcW w:w="498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1E65590E" w14:textId="77777777" w:rsidR="00710CA0" w:rsidRPr="00DE1BA5" w:rsidRDefault="00000000">
            <w:pPr>
              <w:rPr>
                <w:lang w:val="fr-MA"/>
              </w:rPr>
            </w:pPr>
            <w:r w:rsidRPr="00DE1BA5">
              <w:rPr>
                <w:sz w:val="17"/>
                <w:lang w:val="fr-MA"/>
              </w:rPr>
              <w:t>Éviter les contacts directs avec l’humidité et les risques de détérioration mécanique.</w:t>
            </w:r>
          </w:p>
        </w:tc>
      </w:tr>
      <w:tr w:rsidR="00710CA0" w:rsidRPr="00DE1BA5" w14:paraId="264CB547" w14:textId="77777777">
        <w:trPr>
          <w:gridAfter w:val="1"/>
          <w:wAfter w:w="131" w:type="dxa"/>
          <w:jc w:val="center"/>
        </w:trPr>
        <w:tc>
          <w:tcPr>
            <w:tcW w:w="4989"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3AF26D63" w14:textId="77777777" w:rsidR="00710CA0" w:rsidRDefault="00000000">
            <w:r>
              <w:rPr>
                <w:b/>
                <w:color w:val="155A8A"/>
                <w:sz w:val="17"/>
              </w:rPr>
              <w:t>Durée de conservation</w:t>
            </w:r>
          </w:p>
        </w:tc>
        <w:tc>
          <w:tcPr>
            <w:tcW w:w="498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015B4AAE" w14:textId="77777777" w:rsidR="00710CA0" w:rsidRPr="00DE1BA5" w:rsidRDefault="00000000">
            <w:pPr>
              <w:rPr>
                <w:lang w:val="fr-MA"/>
              </w:rPr>
            </w:pPr>
            <w:r w:rsidRPr="00DE1BA5">
              <w:rPr>
                <w:sz w:val="17"/>
                <w:lang w:val="fr-MA"/>
              </w:rPr>
              <w:t>Respecter la durée minimale exigée par les règles applicables ; le guide indique généralement 5 à 7 jours.</w:t>
            </w:r>
          </w:p>
        </w:tc>
      </w:tr>
      <w:tr w:rsidR="00710CA0" w14:paraId="6E53E549" w14:textId="77777777">
        <w:tblPrEx>
          <w:jc w:val="left"/>
        </w:tblPrEx>
        <w:tc>
          <w:tcPr>
            <w:tcW w:w="4989" w:type="dxa"/>
            <w:tcBorders>
              <w:top w:val="single" w:sz="4" w:space="0" w:color="D7DEE5"/>
              <w:left w:val="single" w:sz="4" w:space="0" w:color="D7DEE5"/>
              <w:bottom w:val="single" w:sz="4" w:space="0" w:color="D7DEE5"/>
              <w:right w:val="single" w:sz="4" w:space="0" w:color="D7DEE5"/>
            </w:tcBorders>
            <w:shd w:val="clear" w:color="auto" w:fill="EAF3F8"/>
            <w:tcMar>
              <w:top w:w="80" w:type="dxa"/>
              <w:left w:w="110" w:type="dxa"/>
              <w:bottom w:w="80" w:type="dxa"/>
              <w:right w:w="110" w:type="dxa"/>
            </w:tcMar>
            <w:vAlign w:val="center"/>
          </w:tcPr>
          <w:p w14:paraId="67D323E2" w14:textId="77777777" w:rsidR="00710CA0" w:rsidRDefault="00000000">
            <w:pPr>
              <w:jc w:val="center"/>
            </w:pPr>
            <w:r>
              <w:rPr>
                <w:b/>
                <w:color w:val="155A8A"/>
                <w:sz w:val="32"/>
              </w:rPr>
              <w:t>05</w:t>
            </w:r>
          </w:p>
        </w:tc>
        <w:tc>
          <w:tcPr>
            <w:tcW w:w="4989" w:type="dxa"/>
            <w:gridSpan w:val="2"/>
            <w:tcBorders>
              <w:top w:val="single" w:sz="4" w:space="0" w:color="D7DEE5"/>
              <w:left w:val="single" w:sz="4" w:space="0" w:color="D7DEE5"/>
              <w:bottom w:val="single" w:sz="4" w:space="0" w:color="D7DEE5"/>
              <w:right w:val="single" w:sz="4" w:space="0" w:color="D7DEE5"/>
            </w:tcBorders>
            <w:shd w:val="clear" w:color="auto" w:fill="F4F6F8"/>
            <w:tcMar>
              <w:top w:w="80" w:type="dxa"/>
              <w:left w:w="110" w:type="dxa"/>
              <w:bottom w:w="80" w:type="dxa"/>
              <w:right w:w="110" w:type="dxa"/>
            </w:tcMar>
            <w:vAlign w:val="center"/>
          </w:tcPr>
          <w:p w14:paraId="2A147832" w14:textId="77777777" w:rsidR="00710CA0" w:rsidRDefault="00000000">
            <w:r>
              <w:rPr>
                <w:b/>
                <w:sz w:val="23"/>
              </w:rPr>
              <w:t>ASSURER LA TRAÇABILITÉ</w:t>
            </w:r>
          </w:p>
        </w:tc>
      </w:tr>
    </w:tbl>
    <w:p w14:paraId="23901A88" w14:textId="77777777" w:rsidR="00710CA0" w:rsidRPr="00DE1BA5" w:rsidRDefault="00000000">
      <w:pPr>
        <w:spacing w:before="80" w:after="100"/>
        <w:rPr>
          <w:lang w:val="fr-MA"/>
        </w:rPr>
      </w:pPr>
      <w:r w:rsidRPr="00DE1BA5">
        <w:rPr>
          <w:color w:val="485563"/>
          <w:lang w:val="fr-MA"/>
        </w:rPr>
        <w:t>La réalisation des plats témoins est consignée dans un registre spécifique, papier ou digital, complété à la fin de chaque service.</w:t>
      </w:r>
    </w:p>
    <w:p w14:paraId="6A56945E" w14:textId="77777777" w:rsidR="00710CA0" w:rsidRPr="00DE1BA5" w:rsidRDefault="00000000">
      <w:pPr>
        <w:pStyle w:val="Listepuces"/>
        <w:spacing w:after="50" w:line="252" w:lineRule="auto"/>
        <w:rPr>
          <w:lang w:val="fr-MA"/>
        </w:rPr>
      </w:pPr>
      <w:r w:rsidRPr="00DE1BA5">
        <w:rPr>
          <w:lang w:val="fr-MA"/>
        </w:rPr>
        <w:t>Enregistrer la désignation du plat.</w:t>
      </w:r>
    </w:p>
    <w:p w14:paraId="1686C67F" w14:textId="77777777" w:rsidR="00710CA0" w:rsidRPr="00DE1BA5" w:rsidRDefault="00000000">
      <w:pPr>
        <w:pStyle w:val="Listepuces"/>
        <w:spacing w:after="50" w:line="252" w:lineRule="auto"/>
        <w:rPr>
          <w:lang w:val="fr-MA"/>
        </w:rPr>
      </w:pPr>
      <w:r w:rsidRPr="00DE1BA5">
        <w:rPr>
          <w:lang w:val="fr-MA"/>
        </w:rPr>
        <w:t>Enregistrer la date et l’heure du prélèvement.</w:t>
      </w:r>
    </w:p>
    <w:p w14:paraId="4B79C2A3" w14:textId="77777777" w:rsidR="00710CA0" w:rsidRPr="00DE1BA5" w:rsidRDefault="00000000">
      <w:pPr>
        <w:pStyle w:val="Listepuces"/>
        <w:spacing w:after="50" w:line="252" w:lineRule="auto"/>
        <w:rPr>
          <w:lang w:val="fr-MA"/>
        </w:rPr>
      </w:pPr>
      <w:r w:rsidRPr="00DE1BA5">
        <w:rPr>
          <w:lang w:val="fr-MA"/>
        </w:rPr>
        <w:t>Consigner la température de l’échantillon ou de la zone selon l’organisation retenue.</w:t>
      </w:r>
    </w:p>
    <w:p w14:paraId="192CD284" w14:textId="77777777" w:rsidR="00710CA0" w:rsidRDefault="00000000">
      <w:pPr>
        <w:pStyle w:val="Listepuces"/>
        <w:spacing w:after="50" w:line="252" w:lineRule="auto"/>
      </w:pPr>
      <w:r>
        <w:t xml:space="preserve">Identifier </w:t>
      </w:r>
      <w:proofErr w:type="spellStart"/>
      <w:r>
        <w:t>l’opérateur</w:t>
      </w:r>
      <w:proofErr w:type="spellEnd"/>
      <w:r>
        <w:t>.</w:t>
      </w:r>
    </w:p>
    <w:p w14:paraId="6794C99F" w14:textId="77777777" w:rsidR="00710CA0" w:rsidRPr="00DE1BA5" w:rsidRDefault="00000000">
      <w:pPr>
        <w:pStyle w:val="Listepuces"/>
        <w:spacing w:after="50" w:line="252" w:lineRule="auto"/>
        <w:rPr>
          <w:lang w:val="fr-MA"/>
        </w:rPr>
      </w:pPr>
      <w:r w:rsidRPr="00DE1BA5">
        <w:rPr>
          <w:lang w:val="fr-MA"/>
        </w:rPr>
        <w:t>Renseigner l’emplacement, les observations éventuelles et la date de destruction effective.</w:t>
      </w:r>
    </w:p>
    <w:p w14:paraId="5207D764" w14:textId="77777777" w:rsidR="00710CA0" w:rsidRPr="00DE1BA5" w:rsidRDefault="00000000">
      <w:pPr>
        <w:pStyle w:val="Listepuces"/>
        <w:spacing w:after="50" w:line="252" w:lineRule="auto"/>
        <w:rPr>
          <w:lang w:val="fr-MA"/>
        </w:rPr>
      </w:pPr>
      <w:r w:rsidRPr="00DE1BA5">
        <w:rPr>
          <w:lang w:val="fr-MA"/>
        </w:rPr>
        <w:t>En traçabilité digitale, une photo peut être associée à l’enregistrement.</w:t>
      </w:r>
    </w:p>
    <w:tbl>
      <w:tblPr>
        <w:tblW w:w="0" w:type="auto"/>
        <w:tblLayout w:type="fixed"/>
        <w:tblLook w:val="04A0" w:firstRow="1" w:lastRow="0" w:firstColumn="1" w:lastColumn="0" w:noHBand="0" w:noVBand="1"/>
      </w:tblPr>
      <w:tblGrid>
        <w:gridCol w:w="4989"/>
        <w:gridCol w:w="4989"/>
      </w:tblGrid>
      <w:tr w:rsidR="00710CA0" w:rsidRPr="00DE1BA5" w14:paraId="3427DC2B" w14:textId="77777777">
        <w:tc>
          <w:tcPr>
            <w:tcW w:w="4989" w:type="dxa"/>
            <w:tcBorders>
              <w:top w:val="single" w:sz="4" w:space="0" w:color="D7DEE5"/>
              <w:left w:val="single" w:sz="4" w:space="0" w:color="D7DEE5"/>
              <w:bottom w:val="single" w:sz="4" w:space="0" w:color="D7DEE5"/>
              <w:right w:val="single" w:sz="4" w:space="0" w:color="D7DEE5"/>
            </w:tcBorders>
            <w:shd w:val="clear" w:color="auto" w:fill="EAF3F8"/>
            <w:tcMar>
              <w:top w:w="80" w:type="dxa"/>
              <w:left w:w="110" w:type="dxa"/>
              <w:bottom w:w="80" w:type="dxa"/>
              <w:right w:w="110" w:type="dxa"/>
            </w:tcMar>
            <w:vAlign w:val="center"/>
          </w:tcPr>
          <w:p w14:paraId="11DEF01F" w14:textId="77777777" w:rsidR="00710CA0" w:rsidRDefault="00000000">
            <w:pPr>
              <w:jc w:val="center"/>
            </w:pPr>
            <w:r>
              <w:rPr>
                <w:b/>
                <w:color w:val="155A8A"/>
                <w:sz w:val="32"/>
              </w:rPr>
              <w:t>06</w:t>
            </w:r>
          </w:p>
        </w:tc>
        <w:tc>
          <w:tcPr>
            <w:tcW w:w="4989" w:type="dxa"/>
            <w:tcBorders>
              <w:top w:val="single" w:sz="4" w:space="0" w:color="D7DEE5"/>
              <w:left w:val="single" w:sz="4" w:space="0" w:color="D7DEE5"/>
              <w:bottom w:val="single" w:sz="4" w:space="0" w:color="D7DEE5"/>
              <w:right w:val="single" w:sz="4" w:space="0" w:color="D7DEE5"/>
            </w:tcBorders>
            <w:shd w:val="clear" w:color="auto" w:fill="F4F6F8"/>
            <w:tcMar>
              <w:top w:w="80" w:type="dxa"/>
              <w:left w:w="110" w:type="dxa"/>
              <w:bottom w:w="80" w:type="dxa"/>
              <w:right w:w="110" w:type="dxa"/>
            </w:tcMar>
            <w:vAlign w:val="center"/>
          </w:tcPr>
          <w:p w14:paraId="30AE921B" w14:textId="77777777" w:rsidR="00710CA0" w:rsidRPr="00DE1BA5" w:rsidRDefault="00000000">
            <w:pPr>
              <w:rPr>
                <w:lang w:val="fr-MA"/>
              </w:rPr>
            </w:pPr>
            <w:r w:rsidRPr="00DE1BA5">
              <w:rPr>
                <w:b/>
                <w:sz w:val="23"/>
                <w:lang w:val="fr-MA"/>
              </w:rPr>
              <w:t>ÉLIMINER LES ÉCHANTILLONS EN FIN DE CYCLE</w:t>
            </w:r>
          </w:p>
        </w:tc>
      </w:tr>
    </w:tbl>
    <w:p w14:paraId="78362699" w14:textId="77777777" w:rsidR="00710CA0" w:rsidRPr="00DE1BA5" w:rsidRDefault="00000000">
      <w:pPr>
        <w:spacing w:before="80" w:after="100"/>
        <w:rPr>
          <w:lang w:val="fr-MA"/>
        </w:rPr>
      </w:pPr>
      <w:r w:rsidRPr="00DE1BA5">
        <w:rPr>
          <w:color w:val="485563"/>
          <w:lang w:val="fr-MA"/>
        </w:rPr>
        <w:t>Une fois le délai de garde applicable révolu, les échantillons sont retirés de manière organisée et la zone de stockage est remise en état.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326"/>
        <w:gridCol w:w="8652"/>
      </w:tblGrid>
      <w:tr w:rsidR="00710CA0" w:rsidRPr="00DE1BA5" w14:paraId="62C2E327" w14:textId="77777777" w:rsidTr="00DE1BA5">
        <w:tc>
          <w:tcPr>
            <w:tcW w:w="1326" w:type="dxa"/>
            <w:shd w:val="clear" w:color="auto" w:fill="4A982C"/>
            <w:tcMar>
              <w:top w:w="45" w:type="dxa"/>
              <w:left w:w="50" w:type="dxa"/>
              <w:bottom w:w="45" w:type="dxa"/>
              <w:right w:w="50" w:type="dxa"/>
            </w:tcMar>
          </w:tcPr>
          <w:p w14:paraId="5073B8A3" w14:textId="77777777" w:rsidR="00710CA0" w:rsidRDefault="00000000">
            <w:pPr>
              <w:jc w:val="center"/>
            </w:pPr>
            <w:r>
              <w:rPr>
                <w:b/>
                <w:color w:val="FFFFFF"/>
                <w:sz w:val="18"/>
              </w:rPr>
              <w:t>1</w:t>
            </w:r>
          </w:p>
        </w:tc>
        <w:tc>
          <w:tcPr>
            <w:tcW w:w="8652" w:type="dxa"/>
            <w:tcMar>
              <w:top w:w="45" w:type="dxa"/>
              <w:left w:w="50" w:type="dxa"/>
              <w:bottom w:w="45" w:type="dxa"/>
              <w:right w:w="50" w:type="dxa"/>
            </w:tcMar>
          </w:tcPr>
          <w:p w14:paraId="027F2534" w14:textId="77777777" w:rsidR="00710CA0" w:rsidRPr="00DE1BA5" w:rsidRDefault="00000000">
            <w:pPr>
              <w:rPr>
                <w:lang w:val="fr-MA"/>
              </w:rPr>
            </w:pPr>
            <w:r w:rsidRPr="00DE1BA5">
              <w:rPr>
                <w:sz w:val="17"/>
                <w:lang w:val="fr-MA"/>
              </w:rPr>
              <w:t>Vérifier la date de conservation et s’assurer que le cycle de garde est terminé.</w:t>
            </w:r>
          </w:p>
        </w:tc>
      </w:tr>
      <w:tr w:rsidR="00710CA0" w:rsidRPr="00DE1BA5" w14:paraId="2B52BFAF" w14:textId="77777777" w:rsidTr="00DE1BA5">
        <w:tc>
          <w:tcPr>
            <w:tcW w:w="1326" w:type="dxa"/>
            <w:shd w:val="clear" w:color="auto" w:fill="4A982C"/>
            <w:tcMar>
              <w:top w:w="45" w:type="dxa"/>
              <w:left w:w="50" w:type="dxa"/>
              <w:bottom w:w="45" w:type="dxa"/>
              <w:right w:w="50" w:type="dxa"/>
            </w:tcMar>
          </w:tcPr>
          <w:p w14:paraId="69912FE7" w14:textId="77777777" w:rsidR="00710CA0" w:rsidRDefault="00000000">
            <w:pPr>
              <w:jc w:val="center"/>
            </w:pPr>
            <w:r>
              <w:rPr>
                <w:b/>
                <w:color w:val="FFFFFF"/>
                <w:sz w:val="18"/>
              </w:rPr>
              <w:t>2</w:t>
            </w:r>
          </w:p>
        </w:tc>
        <w:tc>
          <w:tcPr>
            <w:tcW w:w="8652" w:type="dxa"/>
            <w:tcMar>
              <w:top w:w="45" w:type="dxa"/>
              <w:left w:w="50" w:type="dxa"/>
              <w:bottom w:w="45" w:type="dxa"/>
              <w:right w:w="50" w:type="dxa"/>
            </w:tcMar>
          </w:tcPr>
          <w:p w14:paraId="01E78E82" w14:textId="77777777" w:rsidR="00710CA0" w:rsidRPr="00DE1BA5" w:rsidRDefault="00000000">
            <w:pPr>
              <w:rPr>
                <w:lang w:val="fr-MA"/>
              </w:rPr>
            </w:pPr>
            <w:r w:rsidRPr="00DE1BA5">
              <w:rPr>
                <w:sz w:val="17"/>
                <w:lang w:val="fr-MA"/>
              </w:rPr>
              <w:t>Retirer l’échantillon du stockage dédié en maintenant l’identification lisible.</w:t>
            </w:r>
          </w:p>
        </w:tc>
      </w:tr>
      <w:tr w:rsidR="00710CA0" w:rsidRPr="00DE1BA5" w14:paraId="0F4D2DD5" w14:textId="77777777" w:rsidTr="00DE1BA5">
        <w:tc>
          <w:tcPr>
            <w:tcW w:w="1326" w:type="dxa"/>
            <w:shd w:val="clear" w:color="auto" w:fill="4A982C"/>
            <w:tcMar>
              <w:top w:w="45" w:type="dxa"/>
              <w:left w:w="50" w:type="dxa"/>
              <w:bottom w:w="45" w:type="dxa"/>
              <w:right w:w="50" w:type="dxa"/>
            </w:tcMar>
          </w:tcPr>
          <w:p w14:paraId="209067BB" w14:textId="77777777" w:rsidR="00710CA0" w:rsidRDefault="00000000">
            <w:pPr>
              <w:jc w:val="center"/>
            </w:pPr>
            <w:r>
              <w:rPr>
                <w:b/>
                <w:color w:val="FFFFFF"/>
                <w:sz w:val="18"/>
              </w:rPr>
              <w:t>3</w:t>
            </w:r>
          </w:p>
        </w:tc>
        <w:tc>
          <w:tcPr>
            <w:tcW w:w="8652" w:type="dxa"/>
            <w:tcMar>
              <w:top w:w="45" w:type="dxa"/>
              <w:left w:w="50" w:type="dxa"/>
              <w:bottom w:w="45" w:type="dxa"/>
              <w:right w:w="50" w:type="dxa"/>
            </w:tcMar>
          </w:tcPr>
          <w:p w14:paraId="5EE84287" w14:textId="77777777" w:rsidR="00710CA0" w:rsidRPr="00DE1BA5" w:rsidRDefault="00000000">
            <w:pPr>
              <w:rPr>
                <w:lang w:val="fr-MA"/>
              </w:rPr>
            </w:pPr>
            <w:r w:rsidRPr="00DE1BA5">
              <w:rPr>
                <w:sz w:val="17"/>
                <w:lang w:val="fr-MA"/>
              </w:rPr>
              <w:t>Enregistrer, si nécessaire, la date et l’heure de destruction dans le registre.</w:t>
            </w:r>
          </w:p>
        </w:tc>
      </w:tr>
      <w:tr w:rsidR="00710CA0" w:rsidRPr="00DE1BA5" w14:paraId="04B279C3" w14:textId="77777777" w:rsidTr="00DE1BA5">
        <w:tc>
          <w:tcPr>
            <w:tcW w:w="1326" w:type="dxa"/>
            <w:shd w:val="clear" w:color="auto" w:fill="4A982C"/>
            <w:tcMar>
              <w:top w:w="45" w:type="dxa"/>
              <w:left w:w="50" w:type="dxa"/>
              <w:bottom w:w="45" w:type="dxa"/>
              <w:right w:w="50" w:type="dxa"/>
            </w:tcMar>
          </w:tcPr>
          <w:p w14:paraId="1EE3F05D" w14:textId="77777777" w:rsidR="00710CA0" w:rsidRDefault="00000000">
            <w:pPr>
              <w:jc w:val="center"/>
            </w:pPr>
            <w:r>
              <w:rPr>
                <w:b/>
                <w:color w:val="FFFFFF"/>
                <w:sz w:val="18"/>
              </w:rPr>
              <w:t>4</w:t>
            </w:r>
          </w:p>
        </w:tc>
        <w:tc>
          <w:tcPr>
            <w:tcW w:w="8652" w:type="dxa"/>
            <w:tcMar>
              <w:top w:w="45" w:type="dxa"/>
              <w:left w:w="50" w:type="dxa"/>
              <w:bottom w:w="45" w:type="dxa"/>
              <w:right w:w="50" w:type="dxa"/>
            </w:tcMar>
          </w:tcPr>
          <w:p w14:paraId="2988EB2A" w14:textId="77777777" w:rsidR="00710CA0" w:rsidRPr="00DE1BA5" w:rsidRDefault="00000000">
            <w:pPr>
              <w:rPr>
                <w:lang w:val="fr-MA"/>
              </w:rPr>
            </w:pPr>
            <w:r w:rsidRPr="00DE1BA5">
              <w:rPr>
                <w:sz w:val="17"/>
                <w:lang w:val="fr-MA"/>
              </w:rPr>
              <w:t>Éliminer l’échantillon conformément à la procédure interne de gestion des biodéchets.</w:t>
            </w:r>
          </w:p>
        </w:tc>
      </w:tr>
      <w:tr w:rsidR="00710CA0" w:rsidRPr="00DE1BA5" w14:paraId="2A551C1C" w14:textId="77777777" w:rsidTr="00DE1BA5">
        <w:tc>
          <w:tcPr>
            <w:tcW w:w="1326" w:type="dxa"/>
            <w:shd w:val="clear" w:color="auto" w:fill="4A982C"/>
            <w:tcMar>
              <w:top w:w="45" w:type="dxa"/>
              <w:left w:w="50" w:type="dxa"/>
              <w:bottom w:w="45" w:type="dxa"/>
              <w:right w:w="50" w:type="dxa"/>
            </w:tcMar>
          </w:tcPr>
          <w:p w14:paraId="4DF5D69A" w14:textId="77777777" w:rsidR="00710CA0" w:rsidRDefault="00000000">
            <w:pPr>
              <w:jc w:val="center"/>
            </w:pPr>
            <w:r>
              <w:rPr>
                <w:b/>
                <w:color w:val="FFFFFF"/>
                <w:sz w:val="18"/>
              </w:rPr>
              <w:t>5</w:t>
            </w:r>
          </w:p>
        </w:tc>
        <w:tc>
          <w:tcPr>
            <w:tcW w:w="8652" w:type="dxa"/>
            <w:tcMar>
              <w:top w:w="45" w:type="dxa"/>
              <w:left w:w="50" w:type="dxa"/>
              <w:bottom w:w="45" w:type="dxa"/>
              <w:right w:w="50" w:type="dxa"/>
            </w:tcMar>
          </w:tcPr>
          <w:p w14:paraId="6B36A497" w14:textId="77777777" w:rsidR="00710CA0" w:rsidRPr="00DE1BA5" w:rsidRDefault="00000000">
            <w:pPr>
              <w:rPr>
                <w:lang w:val="fr-MA"/>
              </w:rPr>
            </w:pPr>
            <w:r w:rsidRPr="00DE1BA5">
              <w:rPr>
                <w:sz w:val="17"/>
                <w:lang w:val="fr-MA"/>
              </w:rPr>
              <w:t>Nettoyer et désinfecter l’étagère ou le bac avant de replacer de nouveaux échantillons.</w:t>
            </w:r>
          </w:p>
        </w:tc>
      </w:tr>
    </w:tbl>
    <w:p w14:paraId="0D9B5E42" w14:textId="77777777" w:rsidR="00DE1BA5" w:rsidRDefault="00DE1BA5">
      <w:pPr>
        <w:spacing w:after="0"/>
      </w:pPr>
    </w:p>
    <w:p w14:paraId="519BA2C3" w14:textId="77777777" w:rsidR="00DE1BA5" w:rsidRDefault="00DE1BA5">
      <w:pPr>
        <w:spacing w:after="0"/>
      </w:pPr>
    </w:p>
    <w:p w14:paraId="0F80258B" w14:textId="1093BDBD" w:rsidR="00DE1BA5" w:rsidRDefault="00DE1BA5">
      <w:pPr>
        <w:spacing w:after="200" w:line="276" w:lineRule="auto"/>
      </w:pPr>
      <w:r>
        <w:br w:type="page"/>
      </w:r>
    </w:p>
    <w:p w14:paraId="0EE2B968" w14:textId="2AEF71AC" w:rsidR="00DE1BA5" w:rsidRDefault="00DE1BA5">
      <w:pPr>
        <w:spacing w:after="0"/>
      </w:pPr>
      <w:r>
        <w:rPr>
          <w:b/>
          <w:sz w:val="28"/>
        </w:rPr>
        <w:lastRenderedPageBreak/>
        <w:t>ERREURS À ÉVITER</w:t>
      </w:r>
    </w:p>
    <w:p w14:paraId="518383B3" w14:textId="77777777" w:rsidR="00DE1BA5" w:rsidRDefault="00DE1BA5">
      <w:pPr>
        <w:spacing w:after="0"/>
      </w:pPr>
    </w:p>
    <w:tbl>
      <w:tblPr>
        <w:tblW w:w="0" w:type="auto"/>
        <w:jc w:val="center"/>
        <w:tblLayout w:type="fixed"/>
        <w:tblLook w:val="04A0" w:firstRow="1" w:lastRow="0" w:firstColumn="1" w:lastColumn="0" w:noHBand="0" w:noVBand="1"/>
      </w:tblPr>
      <w:tblGrid>
        <w:gridCol w:w="4989"/>
        <w:gridCol w:w="4989"/>
        <w:gridCol w:w="267"/>
      </w:tblGrid>
      <w:tr w:rsidR="00710CA0" w:rsidRPr="00DE1BA5" w14:paraId="6A3C467C" w14:textId="77777777">
        <w:trPr>
          <w:gridAfter w:val="1"/>
          <w:wAfter w:w="267" w:type="dxa"/>
          <w:jc w:val="center"/>
        </w:trPr>
        <w:tc>
          <w:tcPr>
            <w:tcW w:w="4989" w:type="dxa"/>
            <w:tcBorders>
              <w:top w:val="single" w:sz="3" w:space="0" w:color="E0B5B5"/>
              <w:left w:val="single" w:sz="3" w:space="0" w:color="E0B5B5"/>
              <w:bottom w:val="single" w:sz="3" w:space="0" w:color="E0B5B5"/>
              <w:right w:val="single" w:sz="3" w:space="0" w:color="E0B5B5"/>
            </w:tcBorders>
            <w:shd w:val="clear" w:color="auto" w:fill="FFF2F2"/>
            <w:tcMar>
              <w:top w:w="90" w:type="dxa"/>
              <w:left w:w="100" w:type="dxa"/>
              <w:bottom w:w="90" w:type="dxa"/>
              <w:right w:w="100" w:type="dxa"/>
            </w:tcMar>
          </w:tcPr>
          <w:p w14:paraId="60A3BEC8" w14:textId="77777777" w:rsidR="00710CA0" w:rsidRPr="00DE1BA5" w:rsidRDefault="00000000">
            <w:pPr>
              <w:rPr>
                <w:lang w:val="fr-MA"/>
              </w:rPr>
            </w:pPr>
            <w:r w:rsidRPr="00DE1BA5">
              <w:rPr>
                <w:b/>
                <w:color w:val="B64040"/>
                <w:sz w:val="17"/>
                <w:lang w:val="fr-MA"/>
              </w:rPr>
              <w:t>Sachet mal identifié</w:t>
            </w:r>
          </w:p>
          <w:p w14:paraId="04DAF92B" w14:textId="77777777" w:rsidR="00710CA0" w:rsidRPr="00DE1BA5" w:rsidRDefault="00000000">
            <w:pPr>
              <w:spacing w:after="0"/>
              <w:rPr>
                <w:lang w:val="fr-MA"/>
              </w:rPr>
            </w:pPr>
            <w:r w:rsidRPr="00DE1BA5">
              <w:rPr>
                <w:sz w:val="16"/>
                <w:lang w:val="fr-MA"/>
              </w:rPr>
              <w:t>Une étiquette illisible ou vierge empêche le recoupement ultérieur.</w:t>
            </w:r>
          </w:p>
        </w:tc>
        <w:tc>
          <w:tcPr>
            <w:tcW w:w="4989" w:type="dxa"/>
            <w:tcBorders>
              <w:top w:val="single" w:sz="3" w:space="0" w:color="E0B5B5"/>
              <w:left w:val="single" w:sz="3" w:space="0" w:color="E0B5B5"/>
              <w:bottom w:val="single" w:sz="3" w:space="0" w:color="E0B5B5"/>
              <w:right w:val="single" w:sz="3" w:space="0" w:color="E0B5B5"/>
            </w:tcBorders>
            <w:shd w:val="clear" w:color="auto" w:fill="FFF2F2"/>
            <w:tcMar>
              <w:top w:w="90" w:type="dxa"/>
              <w:left w:w="100" w:type="dxa"/>
              <w:bottom w:w="90" w:type="dxa"/>
              <w:right w:w="100" w:type="dxa"/>
            </w:tcMar>
          </w:tcPr>
          <w:p w14:paraId="5F95996C" w14:textId="77777777" w:rsidR="00710CA0" w:rsidRPr="00DE1BA5" w:rsidRDefault="00000000">
            <w:pPr>
              <w:rPr>
                <w:lang w:val="fr-MA"/>
              </w:rPr>
            </w:pPr>
            <w:r w:rsidRPr="00DE1BA5">
              <w:rPr>
                <w:b/>
                <w:color w:val="B64040"/>
                <w:sz w:val="17"/>
                <w:lang w:val="fr-MA"/>
              </w:rPr>
              <w:t>Mains ou matériel non propres</w:t>
            </w:r>
          </w:p>
          <w:p w14:paraId="092BA3EC" w14:textId="77777777" w:rsidR="00710CA0" w:rsidRPr="00DE1BA5" w:rsidRDefault="00000000">
            <w:pPr>
              <w:spacing w:after="0"/>
              <w:rPr>
                <w:lang w:val="fr-MA"/>
              </w:rPr>
            </w:pPr>
            <w:r w:rsidRPr="00DE1BA5">
              <w:rPr>
                <w:sz w:val="16"/>
                <w:lang w:val="fr-MA"/>
              </w:rPr>
              <w:t>Une contamination pendant le prélèvement fausse la valeur de l’échantillon.</w:t>
            </w:r>
          </w:p>
        </w:tc>
      </w:tr>
      <w:tr w:rsidR="00710CA0" w:rsidRPr="00DE1BA5" w14:paraId="45B67426" w14:textId="77777777">
        <w:trPr>
          <w:gridAfter w:val="1"/>
          <w:wAfter w:w="267" w:type="dxa"/>
          <w:jc w:val="center"/>
        </w:trPr>
        <w:tc>
          <w:tcPr>
            <w:tcW w:w="4989" w:type="dxa"/>
            <w:tcBorders>
              <w:top w:val="single" w:sz="3" w:space="0" w:color="E0B5B5"/>
              <w:left w:val="single" w:sz="3" w:space="0" w:color="E0B5B5"/>
              <w:bottom w:val="single" w:sz="3" w:space="0" w:color="E0B5B5"/>
              <w:right w:val="single" w:sz="3" w:space="0" w:color="E0B5B5"/>
            </w:tcBorders>
            <w:shd w:val="clear" w:color="auto" w:fill="FFF2F2"/>
            <w:tcMar>
              <w:top w:w="90" w:type="dxa"/>
              <w:left w:w="100" w:type="dxa"/>
              <w:bottom w:w="90" w:type="dxa"/>
              <w:right w:w="100" w:type="dxa"/>
            </w:tcMar>
          </w:tcPr>
          <w:p w14:paraId="2568F444" w14:textId="77777777" w:rsidR="00710CA0" w:rsidRPr="00DE1BA5" w:rsidRDefault="00000000">
            <w:pPr>
              <w:rPr>
                <w:lang w:val="fr-MA"/>
              </w:rPr>
            </w:pPr>
            <w:r w:rsidRPr="00DE1BA5">
              <w:rPr>
                <w:b/>
                <w:color w:val="B64040"/>
                <w:sz w:val="17"/>
                <w:lang w:val="fr-MA"/>
              </w:rPr>
              <w:t>Échantillon mal fermé</w:t>
            </w:r>
          </w:p>
          <w:p w14:paraId="466F99C9" w14:textId="77777777" w:rsidR="00710CA0" w:rsidRPr="00DE1BA5" w:rsidRDefault="00000000">
            <w:pPr>
              <w:spacing w:after="0"/>
              <w:rPr>
                <w:lang w:val="fr-MA"/>
              </w:rPr>
            </w:pPr>
            <w:r w:rsidRPr="00DE1BA5">
              <w:rPr>
                <w:sz w:val="16"/>
                <w:lang w:val="fr-MA"/>
              </w:rPr>
              <w:t>Un sachet qui fuit ou reste ouvert compromet la conservation.</w:t>
            </w:r>
          </w:p>
        </w:tc>
        <w:tc>
          <w:tcPr>
            <w:tcW w:w="4989" w:type="dxa"/>
            <w:tcBorders>
              <w:top w:val="single" w:sz="3" w:space="0" w:color="E0B5B5"/>
              <w:left w:val="single" w:sz="3" w:space="0" w:color="E0B5B5"/>
              <w:bottom w:val="single" w:sz="3" w:space="0" w:color="E0B5B5"/>
              <w:right w:val="single" w:sz="3" w:space="0" w:color="E0B5B5"/>
            </w:tcBorders>
            <w:shd w:val="clear" w:color="auto" w:fill="FFF2F2"/>
            <w:tcMar>
              <w:top w:w="90" w:type="dxa"/>
              <w:left w:w="100" w:type="dxa"/>
              <w:bottom w:w="90" w:type="dxa"/>
              <w:right w:w="100" w:type="dxa"/>
            </w:tcMar>
          </w:tcPr>
          <w:p w14:paraId="426B9FFE" w14:textId="77777777" w:rsidR="00710CA0" w:rsidRPr="00DE1BA5" w:rsidRDefault="00000000">
            <w:pPr>
              <w:rPr>
                <w:lang w:val="fr-MA"/>
              </w:rPr>
            </w:pPr>
            <w:r w:rsidRPr="00DE1BA5">
              <w:rPr>
                <w:b/>
                <w:color w:val="B64040"/>
                <w:sz w:val="17"/>
                <w:lang w:val="fr-MA"/>
              </w:rPr>
              <w:t>Température non contrôlée</w:t>
            </w:r>
          </w:p>
          <w:p w14:paraId="35E5A34C" w14:textId="77777777" w:rsidR="00710CA0" w:rsidRPr="00DE1BA5" w:rsidRDefault="00000000">
            <w:pPr>
              <w:spacing w:after="0"/>
              <w:rPr>
                <w:lang w:val="fr-MA"/>
              </w:rPr>
            </w:pPr>
            <w:r w:rsidRPr="00DE1BA5">
              <w:rPr>
                <w:sz w:val="16"/>
                <w:lang w:val="fr-MA"/>
              </w:rPr>
              <w:t>Une température non stable favorise l’évolution microbiologique.</w:t>
            </w:r>
          </w:p>
        </w:tc>
      </w:tr>
      <w:tr w:rsidR="00710CA0" w:rsidRPr="00DE1BA5" w14:paraId="1C5B2BD9" w14:textId="77777777">
        <w:trPr>
          <w:gridAfter w:val="1"/>
          <w:wAfter w:w="267" w:type="dxa"/>
          <w:jc w:val="center"/>
        </w:trPr>
        <w:tc>
          <w:tcPr>
            <w:tcW w:w="4989" w:type="dxa"/>
            <w:tcBorders>
              <w:top w:val="single" w:sz="3" w:space="0" w:color="E0B5B5"/>
              <w:left w:val="single" w:sz="3" w:space="0" w:color="E0B5B5"/>
              <w:bottom w:val="single" w:sz="3" w:space="0" w:color="E0B5B5"/>
              <w:right w:val="single" w:sz="3" w:space="0" w:color="E0B5B5"/>
            </w:tcBorders>
            <w:shd w:val="clear" w:color="auto" w:fill="FFF2F2"/>
            <w:tcMar>
              <w:top w:w="90" w:type="dxa"/>
              <w:left w:w="100" w:type="dxa"/>
              <w:bottom w:w="90" w:type="dxa"/>
              <w:right w:w="100" w:type="dxa"/>
            </w:tcMar>
          </w:tcPr>
          <w:p w14:paraId="0392B1F8" w14:textId="77777777" w:rsidR="00710CA0" w:rsidRPr="00DE1BA5" w:rsidRDefault="00000000">
            <w:pPr>
              <w:rPr>
                <w:lang w:val="fr-MA"/>
              </w:rPr>
            </w:pPr>
            <w:r w:rsidRPr="00DE1BA5">
              <w:rPr>
                <w:b/>
                <w:color w:val="B64040"/>
                <w:sz w:val="17"/>
                <w:lang w:val="fr-MA"/>
              </w:rPr>
              <w:t>Traçabilité incomplète</w:t>
            </w:r>
          </w:p>
          <w:p w14:paraId="2DC23A9B" w14:textId="77777777" w:rsidR="00710CA0" w:rsidRPr="00DE1BA5" w:rsidRDefault="00000000">
            <w:pPr>
              <w:spacing w:after="0"/>
              <w:rPr>
                <w:lang w:val="fr-MA"/>
              </w:rPr>
            </w:pPr>
            <w:r w:rsidRPr="00DE1BA5">
              <w:rPr>
                <w:sz w:val="16"/>
                <w:lang w:val="fr-MA"/>
              </w:rPr>
              <w:t>L’absence d’informations dans le registre rend la preuve incomplète.</w:t>
            </w:r>
          </w:p>
        </w:tc>
        <w:tc>
          <w:tcPr>
            <w:tcW w:w="4989" w:type="dxa"/>
            <w:tcBorders>
              <w:top w:val="single" w:sz="3" w:space="0" w:color="E0B5B5"/>
              <w:left w:val="single" w:sz="3" w:space="0" w:color="E0B5B5"/>
              <w:bottom w:val="single" w:sz="3" w:space="0" w:color="E0B5B5"/>
              <w:right w:val="single" w:sz="3" w:space="0" w:color="E0B5B5"/>
            </w:tcBorders>
            <w:shd w:val="clear" w:color="auto" w:fill="FFF2F2"/>
            <w:tcMar>
              <w:top w:w="90" w:type="dxa"/>
              <w:left w:w="100" w:type="dxa"/>
              <w:bottom w:w="90" w:type="dxa"/>
              <w:right w:w="100" w:type="dxa"/>
            </w:tcMar>
          </w:tcPr>
          <w:p w14:paraId="0F4F190A" w14:textId="77777777" w:rsidR="00710CA0" w:rsidRPr="00DE1BA5" w:rsidRDefault="00000000">
            <w:pPr>
              <w:rPr>
                <w:lang w:val="fr-MA"/>
              </w:rPr>
            </w:pPr>
            <w:r w:rsidRPr="00DE1BA5">
              <w:rPr>
                <w:b/>
                <w:color w:val="B64040"/>
                <w:sz w:val="17"/>
                <w:lang w:val="fr-MA"/>
              </w:rPr>
              <w:t>Mélange entre échantillons</w:t>
            </w:r>
          </w:p>
          <w:p w14:paraId="6880481B" w14:textId="77777777" w:rsidR="00710CA0" w:rsidRPr="00DE1BA5" w:rsidRDefault="00000000">
            <w:pPr>
              <w:spacing w:after="0"/>
              <w:rPr>
                <w:lang w:val="fr-MA"/>
              </w:rPr>
            </w:pPr>
            <w:r w:rsidRPr="00DE1BA5">
              <w:rPr>
                <w:sz w:val="16"/>
                <w:lang w:val="fr-MA"/>
              </w:rPr>
              <w:t>Deux préparations différentes ne doivent pas être réunies dans le même sachet.</w:t>
            </w:r>
          </w:p>
        </w:tc>
      </w:tr>
      <w:tr w:rsidR="00710CA0" w14:paraId="3F92718F" w14:textId="77777777">
        <w:tblPrEx>
          <w:jc w:val="left"/>
          <w:tblBorders>
            <w:top w:val="nil"/>
            <w:left w:val="nil"/>
            <w:bottom w:val="nil"/>
            <w:right w:val="nil"/>
            <w:insideH w:val="nil"/>
            <w:insideV w:val="nil"/>
          </w:tblBorders>
        </w:tblPrEx>
        <w:tc>
          <w:tcPr>
            <w:tcW w:w="4989" w:type="dxa"/>
            <w:shd w:val="clear" w:color="auto" w:fill="155A8A"/>
            <w:tcMar>
              <w:top w:w="80" w:type="dxa"/>
              <w:left w:w="60" w:type="dxa"/>
              <w:bottom w:w="80" w:type="dxa"/>
              <w:right w:w="60" w:type="dxa"/>
            </w:tcMar>
            <w:vAlign w:val="center"/>
          </w:tcPr>
          <w:p w14:paraId="70ADD6DB" w14:textId="77777777" w:rsidR="00710CA0" w:rsidRDefault="00000000">
            <w:pPr>
              <w:jc w:val="center"/>
            </w:pPr>
            <w:r>
              <w:rPr>
                <w:b/>
                <w:color w:val="FFFFFF"/>
                <w:sz w:val="30"/>
              </w:rPr>
              <w:t>06</w:t>
            </w:r>
          </w:p>
        </w:tc>
        <w:tc>
          <w:tcPr>
            <w:tcW w:w="4989" w:type="dxa"/>
            <w:gridSpan w:val="2"/>
            <w:shd w:val="clear" w:color="auto" w:fill="FFFFFF"/>
            <w:tcMar>
              <w:top w:w="60" w:type="dxa"/>
              <w:left w:w="100" w:type="dxa"/>
              <w:bottom w:w="60" w:type="dxa"/>
              <w:right w:w="40" w:type="dxa"/>
            </w:tcMar>
          </w:tcPr>
          <w:p w14:paraId="58188425" w14:textId="77777777" w:rsidR="00710CA0" w:rsidRDefault="00000000">
            <w:r>
              <w:rPr>
                <w:b/>
                <w:sz w:val="28"/>
              </w:rPr>
              <w:t>DOCUMENTS ET ENREGISTREMENTS</w:t>
            </w:r>
          </w:p>
        </w:tc>
      </w:tr>
    </w:tbl>
    <w:p w14:paraId="701B46ED" w14:textId="77777777" w:rsidR="00710CA0" w:rsidRDefault="00710CA0">
      <w:pPr>
        <w:spacing w:after="0"/>
      </w:pPr>
    </w:p>
    <w:p w14:paraId="617CD2FA" w14:textId="77777777" w:rsidR="00710CA0" w:rsidRPr="00DE1BA5" w:rsidRDefault="00000000">
      <w:pPr>
        <w:pStyle w:val="Listepuces"/>
        <w:spacing w:after="50" w:line="252" w:lineRule="auto"/>
        <w:rPr>
          <w:lang w:val="fr-MA"/>
        </w:rPr>
      </w:pPr>
      <w:r w:rsidRPr="00DE1BA5">
        <w:rPr>
          <w:lang w:val="fr-MA"/>
        </w:rPr>
        <w:t>Étiquette de plat témoin apposée sur chaque sachet.</w:t>
      </w:r>
    </w:p>
    <w:p w14:paraId="0CB6BBC8" w14:textId="77777777" w:rsidR="00710CA0" w:rsidRPr="00DE1BA5" w:rsidRDefault="00000000">
      <w:pPr>
        <w:pStyle w:val="Listepuces"/>
        <w:spacing w:after="50" w:line="252" w:lineRule="auto"/>
        <w:rPr>
          <w:lang w:val="fr-MA"/>
        </w:rPr>
      </w:pPr>
      <w:r w:rsidRPr="00DE1BA5">
        <w:rPr>
          <w:lang w:val="fr-MA"/>
        </w:rPr>
        <w:t>Registre papier ou enregistrement digital de suivi des plats témoins.</w:t>
      </w:r>
    </w:p>
    <w:p w14:paraId="594E9DE7" w14:textId="77777777" w:rsidR="00710CA0" w:rsidRPr="00DE1BA5" w:rsidRDefault="00000000">
      <w:pPr>
        <w:pStyle w:val="Listepuces"/>
        <w:spacing w:after="50" w:line="252" w:lineRule="auto"/>
        <w:rPr>
          <w:lang w:val="fr-MA"/>
        </w:rPr>
      </w:pPr>
      <w:r w:rsidRPr="00DE1BA5">
        <w:rPr>
          <w:lang w:val="fr-MA"/>
        </w:rPr>
        <w:t>Enregistrement de la date de destruction, si prévu par l’organisation interne.</w:t>
      </w:r>
    </w:p>
    <w:p w14:paraId="380C943D" w14:textId="77777777" w:rsidR="00710CA0" w:rsidRPr="00DE1BA5" w:rsidRDefault="00000000">
      <w:pPr>
        <w:pStyle w:val="H1Custom"/>
        <w:rPr>
          <w:lang w:val="fr-MA"/>
        </w:rPr>
      </w:pPr>
      <w:r w:rsidRPr="00DE1BA5">
        <w:rPr>
          <w:lang w:val="fr-MA"/>
        </w:rPr>
        <w:t>ANNEXE A - MODÈLE D’ÉTIQUETTE PLAT TÉMOIN</w:t>
      </w:r>
    </w:p>
    <w:tbl>
      <w:tblPr>
        <w:tblW w:w="0" w:type="auto"/>
        <w:jc w:val="center"/>
        <w:tblLayout w:type="fixed"/>
        <w:tblLook w:val="04A0" w:firstRow="1" w:lastRow="0" w:firstColumn="1" w:lastColumn="0" w:noHBand="0" w:noVBand="1"/>
      </w:tblPr>
      <w:tblGrid>
        <w:gridCol w:w="2552"/>
        <w:gridCol w:w="4819"/>
      </w:tblGrid>
      <w:tr w:rsidR="00710CA0" w14:paraId="446AC41C" w14:textId="77777777" w:rsidTr="00DE1BA5">
        <w:trPr>
          <w:jc w:val="center"/>
        </w:trPr>
        <w:tc>
          <w:tcPr>
            <w:tcW w:w="2552"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559FC286" w14:textId="77777777" w:rsidR="00710CA0" w:rsidRDefault="00000000">
            <w:r>
              <w:rPr>
                <w:b/>
                <w:color w:val="155A8A"/>
                <w:sz w:val="17"/>
              </w:rPr>
              <w:t>Nom du plat</w:t>
            </w:r>
          </w:p>
        </w:tc>
        <w:tc>
          <w:tcPr>
            <w:tcW w:w="481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6CF66AC4" w14:textId="77777777" w:rsidR="00710CA0" w:rsidRDefault="00000000">
            <w:r>
              <w:rPr>
                <w:sz w:val="17"/>
              </w:rPr>
              <w:t>................................................................................</w:t>
            </w:r>
          </w:p>
        </w:tc>
      </w:tr>
      <w:tr w:rsidR="00710CA0" w14:paraId="4B866359" w14:textId="77777777" w:rsidTr="00DE1BA5">
        <w:trPr>
          <w:jc w:val="center"/>
        </w:trPr>
        <w:tc>
          <w:tcPr>
            <w:tcW w:w="2552"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4EF23705" w14:textId="77777777" w:rsidR="00710CA0" w:rsidRDefault="00000000">
            <w:r>
              <w:rPr>
                <w:b/>
                <w:color w:val="155A8A"/>
                <w:sz w:val="17"/>
              </w:rPr>
              <w:t>Date</w:t>
            </w:r>
          </w:p>
        </w:tc>
        <w:tc>
          <w:tcPr>
            <w:tcW w:w="481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3D359448" w14:textId="77777777" w:rsidR="00710CA0" w:rsidRDefault="00000000">
            <w:r>
              <w:rPr>
                <w:sz w:val="17"/>
              </w:rPr>
              <w:t>____ / ____ / ______</w:t>
            </w:r>
          </w:p>
        </w:tc>
      </w:tr>
      <w:tr w:rsidR="00710CA0" w14:paraId="2FBE0F16" w14:textId="77777777" w:rsidTr="00DE1BA5">
        <w:trPr>
          <w:jc w:val="center"/>
        </w:trPr>
        <w:tc>
          <w:tcPr>
            <w:tcW w:w="2552"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7D9E3B53" w14:textId="77777777" w:rsidR="00710CA0" w:rsidRDefault="00000000">
            <w:r>
              <w:rPr>
                <w:b/>
                <w:color w:val="155A8A"/>
                <w:sz w:val="17"/>
              </w:rPr>
              <w:t>Heure</w:t>
            </w:r>
          </w:p>
        </w:tc>
        <w:tc>
          <w:tcPr>
            <w:tcW w:w="481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3A56D1DE" w14:textId="77777777" w:rsidR="00710CA0" w:rsidRDefault="00000000">
            <w:r>
              <w:rPr>
                <w:sz w:val="17"/>
              </w:rPr>
              <w:t>______ h ______</w:t>
            </w:r>
          </w:p>
        </w:tc>
      </w:tr>
      <w:tr w:rsidR="00710CA0" w14:paraId="303326C7" w14:textId="77777777" w:rsidTr="00DE1BA5">
        <w:trPr>
          <w:jc w:val="center"/>
        </w:trPr>
        <w:tc>
          <w:tcPr>
            <w:tcW w:w="2552"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295585E0" w14:textId="77777777" w:rsidR="00710CA0" w:rsidRDefault="00000000">
            <w:r>
              <w:rPr>
                <w:b/>
                <w:color w:val="155A8A"/>
                <w:sz w:val="17"/>
              </w:rPr>
              <w:t>Service</w:t>
            </w:r>
          </w:p>
        </w:tc>
        <w:tc>
          <w:tcPr>
            <w:tcW w:w="481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50FDB5C5" w14:textId="77777777" w:rsidR="00710CA0" w:rsidRDefault="00000000">
            <w:r>
              <w:rPr>
                <w:sz w:val="17"/>
              </w:rPr>
              <w:t>Midi  /  Soir  /  Banquet  /  Autre : __________________</w:t>
            </w:r>
          </w:p>
        </w:tc>
      </w:tr>
      <w:tr w:rsidR="00710CA0" w14:paraId="668CBEDD" w14:textId="77777777" w:rsidTr="00DE1BA5">
        <w:trPr>
          <w:jc w:val="center"/>
        </w:trPr>
        <w:tc>
          <w:tcPr>
            <w:tcW w:w="2552"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35635C76" w14:textId="77777777" w:rsidR="00710CA0" w:rsidRDefault="00000000">
            <w:r>
              <w:rPr>
                <w:b/>
                <w:color w:val="155A8A"/>
                <w:sz w:val="17"/>
              </w:rPr>
              <w:t>Responsable / Opérateur</w:t>
            </w:r>
          </w:p>
        </w:tc>
        <w:tc>
          <w:tcPr>
            <w:tcW w:w="481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3FDEEF3D" w14:textId="77777777" w:rsidR="00710CA0" w:rsidRDefault="00000000">
            <w:r>
              <w:rPr>
                <w:sz w:val="17"/>
              </w:rPr>
              <w:t>................................................................................</w:t>
            </w:r>
          </w:p>
        </w:tc>
      </w:tr>
      <w:tr w:rsidR="00710CA0" w14:paraId="7F117F87" w14:textId="77777777" w:rsidTr="00DE1BA5">
        <w:trPr>
          <w:jc w:val="center"/>
        </w:trPr>
        <w:tc>
          <w:tcPr>
            <w:tcW w:w="2552" w:type="dxa"/>
            <w:tcBorders>
              <w:top w:val="single" w:sz="3" w:space="0" w:color="D7DEE5"/>
              <w:left w:val="single" w:sz="3" w:space="0" w:color="D7DEE5"/>
              <w:bottom w:val="single" w:sz="3" w:space="0" w:color="D7DEE5"/>
              <w:right w:val="single" w:sz="3" w:space="0" w:color="D7DEE5"/>
            </w:tcBorders>
            <w:shd w:val="clear" w:color="auto" w:fill="F4F6F8"/>
            <w:tcMar>
              <w:top w:w="90" w:type="dxa"/>
              <w:left w:w="100" w:type="dxa"/>
              <w:bottom w:w="90" w:type="dxa"/>
              <w:right w:w="100" w:type="dxa"/>
            </w:tcMar>
          </w:tcPr>
          <w:p w14:paraId="40831DF8" w14:textId="77777777" w:rsidR="00710CA0" w:rsidRDefault="00000000">
            <w:r>
              <w:rPr>
                <w:b/>
                <w:color w:val="155A8A"/>
                <w:sz w:val="17"/>
              </w:rPr>
              <w:t>Emplacement</w:t>
            </w:r>
          </w:p>
        </w:tc>
        <w:tc>
          <w:tcPr>
            <w:tcW w:w="4819" w:type="dxa"/>
            <w:tcBorders>
              <w:top w:val="single" w:sz="3" w:space="0" w:color="D7DEE5"/>
              <w:left w:val="single" w:sz="3" w:space="0" w:color="D7DEE5"/>
              <w:bottom w:val="single" w:sz="3" w:space="0" w:color="D7DEE5"/>
              <w:right w:val="single" w:sz="3" w:space="0" w:color="D7DEE5"/>
            </w:tcBorders>
            <w:tcMar>
              <w:top w:w="90" w:type="dxa"/>
              <w:left w:w="100" w:type="dxa"/>
              <w:bottom w:w="90" w:type="dxa"/>
              <w:right w:w="100" w:type="dxa"/>
            </w:tcMar>
          </w:tcPr>
          <w:p w14:paraId="01218C56" w14:textId="77777777" w:rsidR="00710CA0" w:rsidRDefault="00000000">
            <w:r>
              <w:rPr>
                <w:sz w:val="17"/>
              </w:rPr>
              <w:t>................................................................................</w:t>
            </w:r>
          </w:p>
        </w:tc>
      </w:tr>
    </w:tbl>
    <w:p w14:paraId="5D565867" w14:textId="0F04BF3C" w:rsidR="00710CA0" w:rsidRPr="00DE1BA5" w:rsidRDefault="00000000">
      <w:pPr>
        <w:jc w:val="center"/>
        <w:rPr>
          <w:lang w:val="fr-MA"/>
        </w:rPr>
      </w:pPr>
      <w:r w:rsidRPr="00DE1BA5">
        <w:rPr>
          <w:i/>
          <w:color w:val="485563"/>
          <w:sz w:val="16"/>
          <w:lang w:val="fr-MA"/>
        </w:rPr>
        <w:t>.</w:t>
      </w:r>
    </w:p>
    <w:p w14:paraId="548A3E42" w14:textId="77777777" w:rsidR="00710CA0" w:rsidRPr="00DE1BA5" w:rsidRDefault="00000000">
      <w:pPr>
        <w:pStyle w:val="H1Custom"/>
        <w:rPr>
          <w:lang w:val="fr-MA"/>
        </w:rPr>
      </w:pPr>
      <w:r w:rsidRPr="00DE1BA5">
        <w:rPr>
          <w:lang w:val="fr-MA"/>
        </w:rPr>
        <w:t>ANNEXE B - REGISTRE DE SUIVI DES PLATS TÉMOINS</w:t>
      </w:r>
    </w:p>
    <w:tbl>
      <w:tblPr>
        <w:tblW w:w="0" w:type="auto"/>
        <w:jc w:val="center"/>
        <w:tblLayout w:type="fixed"/>
        <w:tblLook w:val="04A0" w:firstRow="1" w:lastRow="0" w:firstColumn="1" w:lastColumn="0" w:noHBand="0" w:noVBand="1"/>
      </w:tblPr>
      <w:tblGrid>
        <w:gridCol w:w="1247"/>
        <w:gridCol w:w="1247"/>
        <w:gridCol w:w="1247"/>
        <w:gridCol w:w="1247"/>
        <w:gridCol w:w="1247"/>
        <w:gridCol w:w="1247"/>
        <w:gridCol w:w="1247"/>
        <w:gridCol w:w="1247"/>
      </w:tblGrid>
      <w:tr w:rsidR="00710CA0" w14:paraId="51A3D8C7" w14:textId="77777777">
        <w:trPr>
          <w:tblHeader/>
          <w:jc w:val="center"/>
        </w:trPr>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568357D2" w14:textId="77777777" w:rsidR="00710CA0" w:rsidRDefault="00000000">
            <w:proofErr w:type="spellStart"/>
            <w:r>
              <w:rPr>
                <w:b/>
                <w:color w:val="FFFFFF"/>
                <w:sz w:val="16"/>
              </w:rPr>
              <w:t>Désignation</w:t>
            </w:r>
            <w:proofErr w:type="spellEnd"/>
          </w:p>
        </w:tc>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07CCF812" w14:textId="77777777" w:rsidR="00710CA0" w:rsidRDefault="00000000">
            <w:r>
              <w:rPr>
                <w:b/>
                <w:color w:val="FFFFFF"/>
                <w:sz w:val="16"/>
              </w:rPr>
              <w:t>Date</w:t>
            </w:r>
          </w:p>
        </w:tc>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5D5589C7" w14:textId="77777777" w:rsidR="00710CA0" w:rsidRDefault="00000000">
            <w:r>
              <w:rPr>
                <w:b/>
                <w:color w:val="FFFFFF"/>
                <w:sz w:val="16"/>
              </w:rPr>
              <w:t>Heure</w:t>
            </w:r>
          </w:p>
        </w:tc>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35937CD2" w14:textId="77777777" w:rsidR="00710CA0" w:rsidRDefault="00000000">
            <w:r>
              <w:rPr>
                <w:b/>
                <w:color w:val="FFFFFF"/>
                <w:sz w:val="16"/>
              </w:rPr>
              <w:t>Temp.</w:t>
            </w:r>
          </w:p>
        </w:tc>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762862D8" w14:textId="77777777" w:rsidR="00710CA0" w:rsidRDefault="00000000">
            <w:r>
              <w:rPr>
                <w:b/>
                <w:color w:val="FFFFFF"/>
                <w:sz w:val="16"/>
              </w:rPr>
              <w:t>Opérateur</w:t>
            </w:r>
          </w:p>
        </w:tc>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06650184" w14:textId="77777777" w:rsidR="00710CA0" w:rsidRDefault="00000000">
            <w:r>
              <w:rPr>
                <w:b/>
                <w:color w:val="FFFFFF"/>
                <w:sz w:val="16"/>
              </w:rPr>
              <w:t>Emplacement</w:t>
            </w:r>
          </w:p>
        </w:tc>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6BF7E0F8" w14:textId="77777777" w:rsidR="00710CA0" w:rsidRDefault="00000000">
            <w:r>
              <w:rPr>
                <w:b/>
                <w:color w:val="FFFFFF"/>
                <w:sz w:val="16"/>
              </w:rPr>
              <w:t>Observations</w:t>
            </w:r>
          </w:p>
        </w:tc>
        <w:tc>
          <w:tcPr>
            <w:tcW w:w="1247" w:type="dxa"/>
            <w:tcBorders>
              <w:top w:val="single" w:sz="4" w:space="0" w:color="155A8A"/>
              <w:left w:val="single" w:sz="4" w:space="0" w:color="155A8A"/>
              <w:bottom w:val="single" w:sz="4" w:space="0" w:color="155A8A"/>
              <w:right w:val="single" w:sz="4" w:space="0" w:color="155A8A"/>
            </w:tcBorders>
            <w:shd w:val="clear" w:color="auto" w:fill="155A8A"/>
            <w:tcMar>
              <w:top w:w="80" w:type="dxa"/>
              <w:left w:w="80" w:type="dxa"/>
              <w:bottom w:w="80" w:type="dxa"/>
              <w:right w:w="80" w:type="dxa"/>
            </w:tcMar>
          </w:tcPr>
          <w:p w14:paraId="1F7E76E4" w14:textId="77777777" w:rsidR="00710CA0" w:rsidRDefault="00000000">
            <w:r>
              <w:rPr>
                <w:b/>
                <w:color w:val="FFFFFF"/>
                <w:sz w:val="16"/>
              </w:rPr>
              <w:t>Destruction</w:t>
            </w:r>
          </w:p>
        </w:tc>
      </w:tr>
      <w:tr w:rsidR="00710CA0" w14:paraId="21DC25B7" w14:textId="77777777">
        <w:trPr>
          <w:jc w:val="center"/>
        </w:trPr>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5C01CDE"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06202A92"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B0DE62D"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F441C98"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309E1A9"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D2306B4"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3C52067"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C78D04E" w14:textId="77777777" w:rsidR="00710CA0" w:rsidRDefault="00000000">
            <w:r>
              <w:rPr>
                <w:sz w:val="15"/>
              </w:rPr>
              <w:t>__/__</w:t>
            </w:r>
          </w:p>
        </w:tc>
      </w:tr>
      <w:tr w:rsidR="00710CA0" w14:paraId="3F09D5DD" w14:textId="77777777">
        <w:trPr>
          <w:jc w:val="center"/>
        </w:trPr>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59FAE1B"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9E7065F"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EEC25B5"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46F5742"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E737C42"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F72BE6D"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00003C42"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4146F98" w14:textId="77777777" w:rsidR="00710CA0" w:rsidRDefault="00000000">
            <w:r>
              <w:rPr>
                <w:sz w:val="15"/>
              </w:rPr>
              <w:t>__/__</w:t>
            </w:r>
          </w:p>
        </w:tc>
      </w:tr>
      <w:tr w:rsidR="00710CA0" w14:paraId="12B312D6" w14:textId="77777777">
        <w:trPr>
          <w:jc w:val="center"/>
        </w:trPr>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75E5706"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93D75EA"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5E19236"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9B2F35C"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12F1724"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697B0B1"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46276BA"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3071A426" w14:textId="77777777" w:rsidR="00710CA0" w:rsidRDefault="00000000">
            <w:r>
              <w:rPr>
                <w:sz w:val="15"/>
              </w:rPr>
              <w:t>__/__</w:t>
            </w:r>
          </w:p>
        </w:tc>
      </w:tr>
      <w:tr w:rsidR="00710CA0" w14:paraId="49F3EE29" w14:textId="77777777">
        <w:trPr>
          <w:jc w:val="center"/>
        </w:trPr>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AE644BA"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EE77B1E"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16B2F4D"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8026B1F"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FD46F69"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33C2DF3E"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5FB2E08"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021C0F3" w14:textId="77777777" w:rsidR="00710CA0" w:rsidRDefault="00000000">
            <w:r>
              <w:rPr>
                <w:sz w:val="15"/>
              </w:rPr>
              <w:t>__/__</w:t>
            </w:r>
          </w:p>
        </w:tc>
      </w:tr>
      <w:tr w:rsidR="00710CA0" w14:paraId="66428A81" w14:textId="77777777">
        <w:trPr>
          <w:jc w:val="center"/>
        </w:trPr>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E048A77"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F40BC76"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18AF4C6"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ADD3E25"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4A61924"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31F2BC1"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DDE755D"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A4939FD" w14:textId="77777777" w:rsidR="00710CA0" w:rsidRDefault="00000000">
            <w:r>
              <w:rPr>
                <w:sz w:val="15"/>
              </w:rPr>
              <w:t>__/__</w:t>
            </w:r>
          </w:p>
        </w:tc>
      </w:tr>
      <w:tr w:rsidR="00710CA0" w14:paraId="4A4DE74D" w14:textId="77777777">
        <w:trPr>
          <w:jc w:val="center"/>
        </w:trPr>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1C870C6"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19B23B7"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7B5D768"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61585E6"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32BEAF95"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862B7AD"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E2D4BCD"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0AC1DD27" w14:textId="77777777" w:rsidR="00710CA0" w:rsidRDefault="00000000">
            <w:r>
              <w:rPr>
                <w:sz w:val="15"/>
              </w:rPr>
              <w:t>__/__</w:t>
            </w:r>
          </w:p>
        </w:tc>
      </w:tr>
      <w:tr w:rsidR="00710CA0" w14:paraId="6C4E53D2" w14:textId="77777777">
        <w:trPr>
          <w:jc w:val="center"/>
        </w:trPr>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9AF4F6A"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5865233"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D0C4D50" w14:textId="77777777" w:rsidR="00710CA0" w:rsidRDefault="00000000">
            <w:r>
              <w:rPr>
                <w:sz w:val="15"/>
              </w:rPr>
              <w:t>__:__</w:t>
            </w:r>
          </w:p>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BFEC748"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8301177"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71AC2E4"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38B39BAA" w14:textId="77777777" w:rsidR="00710CA0" w:rsidRDefault="00710CA0"/>
        </w:tc>
        <w:tc>
          <w:tcPr>
            <w:tcW w:w="1247"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5D67A5BE" w14:textId="77777777" w:rsidR="00710CA0" w:rsidRDefault="00000000">
            <w:r>
              <w:rPr>
                <w:sz w:val="15"/>
              </w:rPr>
              <w:t>__/__</w:t>
            </w:r>
          </w:p>
        </w:tc>
      </w:tr>
    </w:tbl>
    <w:p w14:paraId="13F28B6A" w14:textId="77777777" w:rsidR="00710CA0" w:rsidRPr="00DE1BA5" w:rsidRDefault="00000000">
      <w:pPr>
        <w:pStyle w:val="H1Custom"/>
        <w:pageBreakBefore/>
        <w:rPr>
          <w:lang w:val="fr-MA"/>
        </w:rPr>
      </w:pPr>
      <w:r w:rsidRPr="00DE1BA5">
        <w:rPr>
          <w:lang w:val="fr-MA"/>
        </w:rPr>
        <w:lastRenderedPageBreak/>
        <w:t>ANNEXE C - VÉRIFICATION RAPIDE EN FIN DE SERVICE</w:t>
      </w:r>
    </w:p>
    <w:tbl>
      <w:tblPr>
        <w:tblW w:w="0" w:type="auto"/>
        <w:jc w:val="center"/>
        <w:tblLayout w:type="fixed"/>
        <w:tblLook w:val="04A0" w:firstRow="1" w:lastRow="0" w:firstColumn="1" w:lastColumn="0" w:noHBand="0" w:noVBand="1"/>
      </w:tblPr>
      <w:tblGrid>
        <w:gridCol w:w="3326"/>
        <w:gridCol w:w="3326"/>
        <w:gridCol w:w="3326"/>
      </w:tblGrid>
      <w:tr w:rsidR="00710CA0" w14:paraId="193F0FE1" w14:textId="77777777">
        <w:trPr>
          <w:tblHeader/>
          <w:jc w:val="center"/>
        </w:trPr>
        <w:tc>
          <w:tcPr>
            <w:tcW w:w="3326" w:type="dxa"/>
            <w:tcBorders>
              <w:top w:val="single" w:sz="4" w:space="0" w:color="4A982C"/>
              <w:left w:val="single" w:sz="4" w:space="0" w:color="4A982C"/>
              <w:bottom w:val="single" w:sz="4" w:space="0" w:color="4A982C"/>
              <w:right w:val="single" w:sz="4" w:space="0" w:color="4A982C"/>
            </w:tcBorders>
            <w:shd w:val="clear" w:color="auto" w:fill="4A982C"/>
            <w:tcMar>
              <w:top w:w="80" w:type="dxa"/>
              <w:left w:w="80" w:type="dxa"/>
              <w:bottom w:w="80" w:type="dxa"/>
              <w:right w:w="80" w:type="dxa"/>
            </w:tcMar>
          </w:tcPr>
          <w:p w14:paraId="5ADB192E" w14:textId="77777777" w:rsidR="00710CA0" w:rsidRDefault="00000000">
            <w:r>
              <w:rPr>
                <w:b/>
                <w:color w:val="FFFFFF"/>
                <w:sz w:val="16"/>
              </w:rPr>
              <w:t xml:space="preserve">Point à </w:t>
            </w:r>
            <w:proofErr w:type="spellStart"/>
            <w:r>
              <w:rPr>
                <w:b/>
                <w:color w:val="FFFFFF"/>
                <w:sz w:val="16"/>
              </w:rPr>
              <w:t>vérifier</w:t>
            </w:r>
            <w:proofErr w:type="spellEnd"/>
          </w:p>
        </w:tc>
        <w:tc>
          <w:tcPr>
            <w:tcW w:w="3326" w:type="dxa"/>
            <w:tcBorders>
              <w:top w:val="single" w:sz="4" w:space="0" w:color="4A982C"/>
              <w:left w:val="single" w:sz="4" w:space="0" w:color="4A982C"/>
              <w:bottom w:val="single" w:sz="4" w:space="0" w:color="4A982C"/>
              <w:right w:val="single" w:sz="4" w:space="0" w:color="4A982C"/>
            </w:tcBorders>
            <w:shd w:val="clear" w:color="auto" w:fill="4A982C"/>
            <w:tcMar>
              <w:top w:w="80" w:type="dxa"/>
              <w:left w:w="80" w:type="dxa"/>
              <w:bottom w:w="80" w:type="dxa"/>
              <w:right w:w="80" w:type="dxa"/>
            </w:tcMar>
          </w:tcPr>
          <w:p w14:paraId="2261D1FB" w14:textId="77777777" w:rsidR="00710CA0" w:rsidRDefault="00000000">
            <w:r>
              <w:rPr>
                <w:b/>
                <w:color w:val="FFFFFF"/>
                <w:sz w:val="16"/>
              </w:rPr>
              <w:t>OUI</w:t>
            </w:r>
          </w:p>
        </w:tc>
        <w:tc>
          <w:tcPr>
            <w:tcW w:w="3326" w:type="dxa"/>
            <w:tcBorders>
              <w:top w:val="single" w:sz="4" w:space="0" w:color="4A982C"/>
              <w:left w:val="single" w:sz="4" w:space="0" w:color="4A982C"/>
              <w:bottom w:val="single" w:sz="4" w:space="0" w:color="4A982C"/>
              <w:right w:val="single" w:sz="4" w:space="0" w:color="4A982C"/>
            </w:tcBorders>
            <w:shd w:val="clear" w:color="auto" w:fill="4A982C"/>
            <w:tcMar>
              <w:top w:w="80" w:type="dxa"/>
              <w:left w:w="80" w:type="dxa"/>
              <w:bottom w:w="80" w:type="dxa"/>
              <w:right w:w="80" w:type="dxa"/>
            </w:tcMar>
          </w:tcPr>
          <w:p w14:paraId="1DC13C9D" w14:textId="77777777" w:rsidR="00710CA0" w:rsidRDefault="00000000">
            <w:r>
              <w:rPr>
                <w:b/>
                <w:color w:val="FFFFFF"/>
                <w:sz w:val="16"/>
              </w:rPr>
              <w:t>NON</w:t>
            </w:r>
          </w:p>
        </w:tc>
      </w:tr>
      <w:tr w:rsidR="00710CA0" w:rsidRPr="00DE1BA5" w14:paraId="2ED07DD9" w14:textId="77777777">
        <w:trPr>
          <w:jc w:val="center"/>
        </w:trPr>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350F119" w14:textId="77777777" w:rsidR="00710CA0" w:rsidRPr="00DE1BA5" w:rsidRDefault="00000000">
            <w:pPr>
              <w:rPr>
                <w:lang w:val="fr-MA"/>
              </w:rPr>
            </w:pPr>
            <w:r w:rsidRPr="00DE1BA5">
              <w:rPr>
                <w:sz w:val="16"/>
                <w:lang w:val="fr-MA"/>
              </w:rPr>
              <w:t>Les prélèvements du service ont été réalisés.</w:t>
            </w: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733E150F" w14:textId="77777777" w:rsidR="00710CA0" w:rsidRPr="00DE1BA5" w:rsidRDefault="00710CA0">
            <w:pPr>
              <w:jc w:val="center"/>
              <w:rPr>
                <w:lang w:val="fr-MA"/>
              </w:rPr>
            </w:pP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FBADD82" w14:textId="77777777" w:rsidR="00710CA0" w:rsidRPr="00DE1BA5" w:rsidRDefault="00710CA0">
            <w:pPr>
              <w:jc w:val="center"/>
              <w:rPr>
                <w:lang w:val="fr-MA"/>
              </w:rPr>
            </w:pPr>
          </w:p>
        </w:tc>
      </w:tr>
      <w:tr w:rsidR="00710CA0" w:rsidRPr="00DE1BA5" w14:paraId="08B470EA" w14:textId="77777777">
        <w:trPr>
          <w:jc w:val="center"/>
        </w:trPr>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0F78BB76" w14:textId="77777777" w:rsidR="00710CA0" w:rsidRPr="00DE1BA5" w:rsidRDefault="00000000">
            <w:pPr>
              <w:rPr>
                <w:lang w:val="fr-MA"/>
              </w:rPr>
            </w:pPr>
            <w:r w:rsidRPr="00DE1BA5">
              <w:rPr>
                <w:sz w:val="16"/>
                <w:lang w:val="fr-MA"/>
              </w:rPr>
              <w:t>Chaque sachet est correctement fermé.</w:t>
            </w: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5BC583D" w14:textId="77777777" w:rsidR="00710CA0" w:rsidRPr="00DE1BA5" w:rsidRDefault="00710CA0">
            <w:pPr>
              <w:jc w:val="center"/>
              <w:rPr>
                <w:lang w:val="fr-MA"/>
              </w:rPr>
            </w:pP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591E2BE" w14:textId="77777777" w:rsidR="00710CA0" w:rsidRPr="00DE1BA5" w:rsidRDefault="00710CA0">
            <w:pPr>
              <w:jc w:val="center"/>
              <w:rPr>
                <w:lang w:val="fr-MA"/>
              </w:rPr>
            </w:pPr>
          </w:p>
        </w:tc>
      </w:tr>
      <w:tr w:rsidR="00710CA0" w:rsidRPr="00DE1BA5" w14:paraId="7B7B880C" w14:textId="77777777">
        <w:trPr>
          <w:jc w:val="center"/>
        </w:trPr>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0D5C64FA" w14:textId="77777777" w:rsidR="00710CA0" w:rsidRPr="00DE1BA5" w:rsidRDefault="00000000">
            <w:pPr>
              <w:rPr>
                <w:lang w:val="fr-MA"/>
              </w:rPr>
            </w:pPr>
            <w:r w:rsidRPr="00DE1BA5">
              <w:rPr>
                <w:sz w:val="16"/>
                <w:lang w:val="fr-MA"/>
              </w:rPr>
              <w:t>Chaque échantillon est immédiatement identifié.</w:t>
            </w: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C9A857E" w14:textId="77777777" w:rsidR="00710CA0" w:rsidRPr="00DE1BA5" w:rsidRDefault="00710CA0">
            <w:pPr>
              <w:jc w:val="center"/>
              <w:rPr>
                <w:lang w:val="fr-MA"/>
              </w:rPr>
            </w:pP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3EFFEEDE" w14:textId="77777777" w:rsidR="00710CA0" w:rsidRPr="00DE1BA5" w:rsidRDefault="00710CA0">
            <w:pPr>
              <w:jc w:val="center"/>
              <w:rPr>
                <w:lang w:val="fr-MA"/>
              </w:rPr>
            </w:pPr>
          </w:p>
        </w:tc>
      </w:tr>
      <w:tr w:rsidR="00710CA0" w:rsidRPr="00DE1BA5" w14:paraId="62CB2C7E" w14:textId="77777777">
        <w:trPr>
          <w:jc w:val="center"/>
        </w:trPr>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4D1F268D" w14:textId="77777777" w:rsidR="00710CA0" w:rsidRPr="00DE1BA5" w:rsidRDefault="00000000">
            <w:pPr>
              <w:rPr>
                <w:lang w:val="fr-MA"/>
              </w:rPr>
            </w:pPr>
            <w:r w:rsidRPr="00DE1BA5">
              <w:rPr>
                <w:sz w:val="16"/>
                <w:lang w:val="fr-MA"/>
              </w:rPr>
              <w:t>La quantité prélevée est conforme à la procédure.</w:t>
            </w: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3F16C22B" w14:textId="77777777" w:rsidR="00710CA0" w:rsidRPr="00DE1BA5" w:rsidRDefault="00710CA0">
            <w:pPr>
              <w:jc w:val="center"/>
              <w:rPr>
                <w:lang w:val="fr-MA"/>
              </w:rPr>
            </w:pP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723C861" w14:textId="77777777" w:rsidR="00710CA0" w:rsidRPr="00DE1BA5" w:rsidRDefault="00710CA0">
            <w:pPr>
              <w:jc w:val="center"/>
              <w:rPr>
                <w:lang w:val="fr-MA"/>
              </w:rPr>
            </w:pPr>
          </w:p>
        </w:tc>
      </w:tr>
      <w:tr w:rsidR="00710CA0" w:rsidRPr="00DE1BA5" w14:paraId="52449C99" w14:textId="77777777">
        <w:trPr>
          <w:jc w:val="center"/>
        </w:trPr>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776D643" w14:textId="77777777" w:rsidR="00710CA0" w:rsidRPr="00DE1BA5" w:rsidRDefault="00000000">
            <w:pPr>
              <w:rPr>
                <w:lang w:val="fr-MA"/>
              </w:rPr>
            </w:pPr>
            <w:r w:rsidRPr="00DE1BA5">
              <w:rPr>
                <w:sz w:val="16"/>
                <w:lang w:val="fr-MA"/>
              </w:rPr>
              <w:t>Les échantillons sont rangés dans la zone de conservation dédiée.</w:t>
            </w: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15067ED1" w14:textId="77777777" w:rsidR="00710CA0" w:rsidRPr="00DE1BA5" w:rsidRDefault="00710CA0">
            <w:pPr>
              <w:jc w:val="center"/>
              <w:rPr>
                <w:lang w:val="fr-MA"/>
              </w:rPr>
            </w:pP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353BCD6D" w14:textId="77777777" w:rsidR="00710CA0" w:rsidRPr="00DE1BA5" w:rsidRDefault="00710CA0">
            <w:pPr>
              <w:jc w:val="center"/>
              <w:rPr>
                <w:lang w:val="fr-MA"/>
              </w:rPr>
            </w:pPr>
          </w:p>
        </w:tc>
      </w:tr>
      <w:tr w:rsidR="00710CA0" w:rsidRPr="00DE1BA5" w14:paraId="18E1F5D6" w14:textId="77777777">
        <w:trPr>
          <w:jc w:val="center"/>
        </w:trPr>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D3876CB" w14:textId="77777777" w:rsidR="00710CA0" w:rsidRPr="00DE1BA5" w:rsidRDefault="00000000">
            <w:pPr>
              <w:rPr>
                <w:lang w:val="fr-MA"/>
              </w:rPr>
            </w:pPr>
            <w:r w:rsidRPr="00DE1BA5">
              <w:rPr>
                <w:sz w:val="16"/>
                <w:lang w:val="fr-MA"/>
              </w:rPr>
              <w:t>Le registre papier ou digital est complété.</w:t>
            </w: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6A322216" w14:textId="77777777" w:rsidR="00710CA0" w:rsidRPr="00DE1BA5" w:rsidRDefault="00710CA0">
            <w:pPr>
              <w:jc w:val="center"/>
              <w:rPr>
                <w:lang w:val="fr-MA"/>
              </w:rPr>
            </w:pPr>
          </w:p>
        </w:tc>
        <w:tc>
          <w:tcPr>
            <w:tcW w:w="3326" w:type="dxa"/>
            <w:tcBorders>
              <w:top w:val="single" w:sz="3" w:space="0" w:color="D7DEE5"/>
              <w:left w:val="single" w:sz="3" w:space="0" w:color="D7DEE5"/>
              <w:bottom w:val="single" w:sz="3" w:space="0" w:color="D7DEE5"/>
              <w:right w:val="single" w:sz="3" w:space="0" w:color="D7DEE5"/>
            </w:tcBorders>
            <w:tcMar>
              <w:top w:w="75" w:type="dxa"/>
              <w:left w:w="80" w:type="dxa"/>
              <w:bottom w:w="75" w:type="dxa"/>
              <w:right w:w="80" w:type="dxa"/>
            </w:tcMar>
          </w:tcPr>
          <w:p w14:paraId="205285C1" w14:textId="77777777" w:rsidR="00710CA0" w:rsidRPr="00DE1BA5" w:rsidRDefault="00710CA0">
            <w:pPr>
              <w:jc w:val="center"/>
              <w:rPr>
                <w:lang w:val="fr-MA"/>
              </w:rPr>
            </w:pPr>
          </w:p>
        </w:tc>
      </w:tr>
    </w:tbl>
    <w:tbl>
      <w:tblPr>
        <w:tblW w:w="0" w:type="auto"/>
        <w:jc w:val="center"/>
        <w:tblLook w:val="04A0" w:firstRow="1" w:lastRow="0" w:firstColumn="1" w:lastColumn="0" w:noHBand="0" w:noVBand="1"/>
      </w:tblPr>
      <w:tblGrid>
        <w:gridCol w:w="9966"/>
      </w:tblGrid>
      <w:tr w:rsidR="00710CA0" w:rsidRPr="00DE1BA5" w14:paraId="1DDFD4BF" w14:textId="77777777">
        <w:trPr>
          <w:jc w:val="center"/>
        </w:trPr>
        <w:tc>
          <w:tcPr>
            <w:tcW w:w="9978" w:type="dxa"/>
            <w:tcBorders>
              <w:top w:val="single" w:sz="5" w:space="0" w:color="155A8A"/>
              <w:left w:val="single" w:sz="5" w:space="0" w:color="155A8A"/>
              <w:bottom w:val="single" w:sz="5" w:space="0" w:color="155A8A"/>
              <w:right w:val="single" w:sz="5" w:space="0" w:color="155A8A"/>
            </w:tcBorders>
            <w:shd w:val="clear" w:color="auto" w:fill="EAF3F8"/>
            <w:tcMar>
              <w:top w:w="110" w:type="dxa"/>
              <w:left w:w="130" w:type="dxa"/>
              <w:bottom w:w="110" w:type="dxa"/>
              <w:right w:w="130" w:type="dxa"/>
            </w:tcMar>
          </w:tcPr>
          <w:p w14:paraId="2FA0D97A" w14:textId="77777777" w:rsidR="00710CA0" w:rsidRPr="00DE1BA5" w:rsidRDefault="00000000">
            <w:pPr>
              <w:spacing w:after="40"/>
              <w:rPr>
                <w:lang w:val="fr-MA"/>
              </w:rPr>
            </w:pPr>
            <w:r w:rsidRPr="00DE1BA5">
              <w:rPr>
                <w:b/>
                <w:color w:val="155A8A"/>
                <w:sz w:val="18"/>
                <w:lang w:val="fr-MA"/>
              </w:rPr>
              <w:t>NOTE D’UTILISATION</w:t>
            </w:r>
          </w:p>
          <w:p w14:paraId="48C3E2C7" w14:textId="77777777" w:rsidR="00710CA0" w:rsidRPr="00DE1BA5" w:rsidRDefault="00000000">
            <w:pPr>
              <w:spacing w:after="0" w:line="252" w:lineRule="auto"/>
              <w:rPr>
                <w:lang w:val="fr-MA"/>
              </w:rPr>
            </w:pPr>
            <w:r w:rsidRPr="00DE1BA5">
              <w:rPr>
                <w:sz w:val="18"/>
                <w:lang w:val="fr-MA"/>
              </w:rPr>
              <w:t>Cette procédure reprend le contenu du guide pratique « Comment réaliser correctement vos plats témoins ? ». Elle doit être adaptée aux exigences réglementaires nationales applicables et aux procédures internes de l’établissement.</w:t>
            </w:r>
          </w:p>
        </w:tc>
      </w:tr>
    </w:tbl>
    <w:p w14:paraId="2EF15ECE" w14:textId="62B9DA9E" w:rsidR="00710CA0" w:rsidRPr="00DE1BA5" w:rsidRDefault="00710CA0">
      <w:pPr>
        <w:spacing w:before="100"/>
        <w:jc w:val="center"/>
        <w:rPr>
          <w:lang w:val="fr-MA"/>
        </w:rPr>
      </w:pPr>
    </w:p>
    <w:sectPr w:rsidR="00710CA0" w:rsidRPr="00DE1BA5" w:rsidSect="00DE1BA5">
      <w:headerReference w:type="default" r:id="rId8"/>
      <w:footerReference w:type="default" r:id="rId9"/>
      <w:pgSz w:w="11906" w:h="16838"/>
      <w:pgMar w:top="879" w:right="964" w:bottom="822" w:left="964"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A384" w14:textId="77777777" w:rsidR="009E53EE" w:rsidRDefault="009E53EE">
      <w:pPr>
        <w:spacing w:after="0" w:line="240" w:lineRule="auto"/>
      </w:pPr>
      <w:r>
        <w:separator/>
      </w:r>
    </w:p>
  </w:endnote>
  <w:endnote w:type="continuationSeparator" w:id="0">
    <w:p w14:paraId="5889D78F" w14:textId="77777777" w:rsidR="009E53EE" w:rsidRDefault="009E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B451" w14:textId="78F178F2" w:rsidR="00710CA0" w:rsidRPr="00DE1BA5" w:rsidRDefault="00DE1BA5" w:rsidP="00DE1BA5">
    <w:pPr>
      <w:rPr>
        <w:lang w:val="fr-MA"/>
      </w:rPr>
    </w:pPr>
    <w:r w:rsidRPr="00DE1BA5">
      <w:rPr>
        <w:i/>
        <w:color w:val="485563"/>
        <w:sz w:val="15"/>
        <w:lang w:val="fr-MA"/>
      </w:rPr>
      <w:t>© 2026 Cabinet BEROCERT CONSULTING. Tous droits réservés.</w:t>
    </w:r>
    <w:r>
      <w:rPr>
        <w:i/>
        <w:color w:val="485563"/>
        <w:sz w:val="15"/>
        <w:lang w:val="fr-MA"/>
      </w:rPr>
      <w:tab/>
    </w:r>
    <w:r>
      <w:rPr>
        <w:i/>
        <w:color w:val="485563"/>
        <w:sz w:val="15"/>
        <w:lang w:val="fr-MA"/>
      </w:rPr>
      <w:tab/>
    </w:r>
    <w:r>
      <w:rPr>
        <w:i/>
        <w:color w:val="485563"/>
        <w:sz w:val="15"/>
        <w:lang w:val="fr-MA"/>
      </w:rPr>
      <w:tab/>
    </w:r>
    <w:r>
      <w:rPr>
        <w:i/>
        <w:color w:val="485563"/>
        <w:sz w:val="15"/>
        <w:lang w:val="fr-MA"/>
      </w:rPr>
      <w:tab/>
    </w:r>
    <w:r>
      <w:rPr>
        <w:i/>
        <w:color w:val="485563"/>
        <w:sz w:val="15"/>
        <w:lang w:val="fr-MA"/>
      </w:rPr>
      <w:tab/>
    </w:r>
    <w:r>
      <w:rPr>
        <w:i/>
        <w:color w:val="485563"/>
        <w:sz w:val="15"/>
        <w:lang w:val="fr-MA"/>
      </w:rPr>
      <w:tab/>
    </w:r>
    <w:r w:rsidR="00000000" w:rsidRPr="00DE1BA5">
      <w:rPr>
        <w:color w:val="485563"/>
        <w:sz w:val="16"/>
        <w:lang w:val="fr-MA"/>
      </w:rPr>
      <w:t xml:space="preserve">Page </w:t>
    </w:r>
    <w:r w:rsidR="00000000">
      <w:rPr>
        <w:color w:val="485563"/>
        <w:sz w:val="16"/>
      </w:rPr>
      <w:fldChar w:fldCharType="begin"/>
    </w:r>
    <w:r w:rsidR="00000000" w:rsidRPr="00DE1BA5">
      <w:rPr>
        <w:color w:val="485563"/>
        <w:sz w:val="16"/>
        <w:lang w:val="fr-MA"/>
      </w:rPr>
      <w:instrText xml:space="preserve"> PAGE </w:instrText>
    </w:r>
    <w:r>
      <w:rPr>
        <w:color w:val="485563"/>
        <w:sz w:val="16"/>
      </w:rPr>
      <w:fldChar w:fldCharType="separate"/>
    </w:r>
    <w:r w:rsidRPr="00DE1BA5">
      <w:rPr>
        <w:noProof/>
        <w:color w:val="485563"/>
        <w:sz w:val="16"/>
        <w:lang w:val="fr-MA"/>
      </w:rPr>
      <w:t>1</w:t>
    </w:r>
    <w:r w:rsidR="00000000">
      <w:rPr>
        <w:color w:val="485563"/>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7CC84" w14:textId="77777777" w:rsidR="009E53EE" w:rsidRDefault="009E53EE">
      <w:pPr>
        <w:spacing w:after="0" w:line="240" w:lineRule="auto"/>
      </w:pPr>
      <w:r>
        <w:separator/>
      </w:r>
    </w:p>
  </w:footnote>
  <w:footnote w:type="continuationSeparator" w:id="0">
    <w:p w14:paraId="0358A82D" w14:textId="77777777" w:rsidR="009E53EE" w:rsidRDefault="009E5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3A0E" w14:textId="77777777" w:rsidR="00710CA0" w:rsidRDefault="00710CA0">
    <w:pPr>
      <w:pStyle w:val="En-tte"/>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9"/>
      <w:gridCol w:w="4989"/>
    </w:tblGrid>
    <w:tr w:rsidR="00710CA0" w14:paraId="60BEDCF5" w14:textId="77777777">
      <w:tc>
        <w:tcPr>
          <w:tcW w:w="4989" w:type="dxa"/>
          <w:tcBorders>
            <w:bottom w:val="single" w:sz="6" w:space="0" w:color="D7DEE5"/>
          </w:tcBorders>
        </w:tcPr>
        <w:p w14:paraId="1C2609B9" w14:textId="1C1F14FF" w:rsidR="00710CA0" w:rsidRDefault="00DE1BA5">
          <w:r>
            <w:rPr>
              <w:noProof/>
            </w:rPr>
            <w:drawing>
              <wp:inline distT="0" distB="0" distL="0" distR="0" wp14:anchorId="6F754B2F" wp14:editId="4DD370CB">
                <wp:extent cx="942576" cy="720000"/>
                <wp:effectExtent l="0" t="0" r="0" b="4445"/>
                <wp:docPr id="11833232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8078" t="19732" r="20305" b="33201"/>
                        <a:stretch>
                          <a:fillRect/>
                        </a:stretch>
                      </pic:blipFill>
                      <pic:spPr bwMode="auto">
                        <a:xfrm>
                          <a:off x="0" y="0"/>
                          <a:ext cx="942576"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89" w:type="dxa"/>
          <w:tcBorders>
            <w:bottom w:val="single" w:sz="6" w:space="0" w:color="D7DEE5"/>
          </w:tcBorders>
        </w:tcPr>
        <w:p w14:paraId="7A4FC17D" w14:textId="77777777" w:rsidR="00710CA0" w:rsidRDefault="00000000">
          <w:pPr>
            <w:jc w:val="right"/>
          </w:pPr>
          <w:r>
            <w:rPr>
              <w:b/>
              <w:color w:val="155A8A"/>
              <w:sz w:val="17"/>
            </w:rPr>
            <w:t>PROCÉDURE PLATS TÉMOINS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51538638">
    <w:abstractNumId w:val="8"/>
  </w:num>
  <w:num w:numId="2" w16cid:durableId="166091752">
    <w:abstractNumId w:val="6"/>
  </w:num>
  <w:num w:numId="3" w16cid:durableId="119760663">
    <w:abstractNumId w:val="5"/>
  </w:num>
  <w:num w:numId="4" w16cid:durableId="449318584">
    <w:abstractNumId w:val="4"/>
  </w:num>
  <w:num w:numId="5" w16cid:durableId="294330890">
    <w:abstractNumId w:val="7"/>
  </w:num>
  <w:num w:numId="6" w16cid:durableId="238054102">
    <w:abstractNumId w:val="3"/>
  </w:num>
  <w:num w:numId="7" w16cid:durableId="1332030057">
    <w:abstractNumId w:val="2"/>
  </w:num>
  <w:num w:numId="8" w16cid:durableId="1755083916">
    <w:abstractNumId w:val="1"/>
  </w:num>
  <w:num w:numId="9" w16cid:durableId="885875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1D6"/>
    <w:rsid w:val="0015074B"/>
    <w:rsid w:val="001F5EBB"/>
    <w:rsid w:val="0029639D"/>
    <w:rsid w:val="00326F90"/>
    <w:rsid w:val="00710CA0"/>
    <w:rsid w:val="009E53EE"/>
    <w:rsid w:val="00A924AE"/>
    <w:rsid w:val="00AA1D8D"/>
    <w:rsid w:val="00B44AD5"/>
    <w:rsid w:val="00B47730"/>
    <w:rsid w:val="00CB0664"/>
    <w:rsid w:val="00DE1BA5"/>
    <w:rsid w:val="00E34F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0A46E1"/>
  <w14:defaultImageDpi w14:val="300"/>
  <w15:docId w15:val="{38705F11-2606-4841-9EBF-474F08DB6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152235"/>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cTitle">
    <w:name w:val="ProcTitle"/>
    <w:pPr>
      <w:spacing w:after="140"/>
    </w:pPr>
    <w:rPr>
      <w:rFonts w:ascii="Arial" w:hAnsi="Arial"/>
      <w:b/>
      <w:color w:val="152235"/>
      <w:sz w:val="46"/>
    </w:rPr>
  </w:style>
  <w:style w:type="paragraph" w:customStyle="1" w:styleId="H1Custom">
    <w:name w:val="H1Custom"/>
    <w:pPr>
      <w:spacing w:before="240" w:after="100"/>
    </w:pPr>
    <w:rPr>
      <w:rFonts w:ascii="Arial" w:hAnsi="Arial"/>
      <w:b/>
      <w:color w:val="152235"/>
      <w:sz w:val="28"/>
    </w:rPr>
  </w:style>
  <w:style w:type="paragraph" w:customStyle="1" w:styleId="H2Custom">
    <w:name w:val="H2Custom"/>
    <w:pPr>
      <w:spacing w:before="160" w:after="60"/>
    </w:pPr>
    <w:rPr>
      <w:rFonts w:ascii="Arial" w:hAnsi="Arial"/>
      <w:b/>
      <w:color w:val="155A8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1164</Words>
  <Characters>6404</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BEROCERT</dc:creator>
  <cp:keywords/>
  <dc:description>generated by python-docx</dc:description>
  <cp:lastModifiedBy>Abdelmalak BERROUCH</cp:lastModifiedBy>
  <cp:revision>3</cp:revision>
  <dcterms:created xsi:type="dcterms:W3CDTF">2026-08-18T12:31:00Z</dcterms:created>
  <dcterms:modified xsi:type="dcterms:W3CDTF">2026-08-18T12:32:00Z</dcterms:modified>
  <cp:category/>
</cp:coreProperties>
</file>